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8D8" w:rsidRPr="00DA182A" w:rsidRDefault="007917C9" w:rsidP="00DA182A">
      <w:pPr>
        <w:jc w:val="center"/>
        <w:rPr>
          <w:rFonts w:ascii="Times New Roman" w:hAnsi="Times New Roman" w:cs="Times New Roman"/>
          <w:sz w:val="32"/>
        </w:rPr>
      </w:pPr>
      <w:r w:rsidRPr="007917C9">
        <w:rPr>
          <w:rFonts w:ascii="Times New Roman" w:hAnsi="Times New Roman" w:cs="Times New Roman"/>
          <w:sz w:val="32"/>
        </w:rPr>
        <w:fldChar w:fldCharType="begin"/>
      </w:r>
      <w:r w:rsidRPr="007917C9">
        <w:rPr>
          <w:rFonts w:ascii="Times New Roman" w:hAnsi="Times New Roman" w:cs="Times New Roman"/>
          <w:sz w:val="32"/>
        </w:rPr>
        <w:instrText xml:space="preserve"> HYPERLINK "https://webvpn.tsinghua.edu.cn/http/77726476706e69737468656265737421fcf2408e297e7c4377068ea48d546d30ca8cc97bcc/f/wlxt/index/course/teacher/course?wlkcid=2019-2020-2140259618" \o "</w:instrText>
      </w:r>
      <w:r w:rsidRPr="007917C9">
        <w:rPr>
          <w:rFonts w:ascii="Times New Roman" w:hAnsi="Times New Roman" w:cs="Times New Roman" w:hint="eastAsia"/>
          <w:sz w:val="32"/>
        </w:rPr>
        <w:instrText>电磁场与波（英）</w:instrText>
      </w:r>
      <w:r w:rsidRPr="007917C9">
        <w:rPr>
          <w:rFonts w:ascii="Times New Roman" w:hAnsi="Times New Roman" w:cs="Times New Roman"/>
          <w:sz w:val="32"/>
        </w:rPr>
        <w:instrText xml:space="preserve">" \t "_blank" </w:instrText>
      </w:r>
      <w:r w:rsidRPr="007917C9">
        <w:rPr>
          <w:rFonts w:ascii="Times New Roman" w:hAnsi="Times New Roman" w:cs="Times New Roman"/>
          <w:sz w:val="32"/>
        </w:rPr>
        <w:fldChar w:fldCharType="separate"/>
      </w:r>
      <w:r w:rsidRPr="007917C9">
        <w:rPr>
          <w:rFonts w:ascii="Times New Roman" w:hAnsi="Times New Roman" w:cs="Times New Roman" w:hint="eastAsia"/>
          <w:sz w:val="32"/>
        </w:rPr>
        <w:t>30231053-0</w:t>
      </w:r>
      <w:r w:rsidRPr="007917C9">
        <w:rPr>
          <w:rFonts w:ascii="Times New Roman" w:hAnsi="Times New Roman" w:cs="Times New Roman"/>
          <w:sz w:val="32"/>
        </w:rPr>
        <w:fldChar w:fldCharType="end"/>
      </w:r>
      <w:r w:rsidR="00530822">
        <w:rPr>
          <w:rFonts w:ascii="Times New Roman" w:hAnsi="Times New Roman" w:cs="Times New Roman"/>
          <w:sz w:val="32"/>
        </w:rPr>
        <w:t xml:space="preserve">: </w:t>
      </w:r>
      <w:r>
        <w:rPr>
          <w:rFonts w:ascii="Times New Roman" w:hAnsi="Times New Roman" w:cs="Times New Roman" w:hint="eastAsia"/>
          <w:sz w:val="32"/>
        </w:rPr>
        <w:t>Electro</w:t>
      </w:r>
      <w:r>
        <w:rPr>
          <w:rFonts w:ascii="Times New Roman" w:hAnsi="Times New Roman" w:cs="Times New Roman"/>
          <w:sz w:val="32"/>
        </w:rPr>
        <w:t>magnetic Field</w:t>
      </w:r>
      <w:r w:rsidR="00CB129D">
        <w:rPr>
          <w:rFonts w:ascii="Times New Roman" w:hAnsi="Times New Roman" w:cs="Times New Roman"/>
          <w:sz w:val="32"/>
        </w:rPr>
        <w:t>s</w:t>
      </w:r>
      <w:r>
        <w:rPr>
          <w:rFonts w:ascii="Times New Roman" w:hAnsi="Times New Roman" w:cs="Times New Roman"/>
          <w:sz w:val="32"/>
        </w:rPr>
        <w:t xml:space="preserve"> and Wave</w:t>
      </w:r>
      <w:r w:rsidR="00CB129D">
        <w:rPr>
          <w:rFonts w:ascii="Times New Roman" w:hAnsi="Times New Roman" w:cs="Times New Roman"/>
          <w:sz w:val="32"/>
        </w:rPr>
        <w:t>s</w:t>
      </w:r>
    </w:p>
    <w:p w:rsidR="00DA182A" w:rsidRPr="009A7615" w:rsidRDefault="00F20D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Instructor</w:t>
      </w:r>
    </w:p>
    <w:p w:rsidR="00DA182A" w:rsidRPr="009A7615" w:rsidRDefault="0054091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Dr</w:t>
      </w:r>
      <w:r w:rsidR="00DA182A" w:rsidRPr="009A7615">
        <w:rPr>
          <w:rFonts w:ascii="Times New Roman" w:hAnsi="Times New Roman" w:cs="Times New Roman"/>
          <w:sz w:val="22"/>
        </w:rPr>
        <w:t>. Cheng Ma</w:t>
      </w:r>
      <w:r w:rsidR="00530822">
        <w:rPr>
          <w:rFonts w:ascii="Times New Roman" w:hAnsi="Times New Roman" w:cs="Times New Roman"/>
          <w:sz w:val="22"/>
        </w:rPr>
        <w:t xml:space="preserve"> (</w:t>
      </w:r>
      <w:r w:rsidR="00530822" w:rsidRPr="00530822">
        <w:rPr>
          <w:rFonts w:ascii="宋体" w:eastAsia="宋体" w:hAnsi="宋体" w:cs="Times New Roman" w:hint="eastAsia"/>
        </w:rPr>
        <w:t>马骋</w:t>
      </w:r>
      <w:r w:rsidR="00530822">
        <w:rPr>
          <w:rFonts w:ascii="Times New Roman" w:hAnsi="Times New Roman" w:cs="Times New Roman"/>
          <w:sz w:val="22"/>
        </w:rPr>
        <w:t>)</w:t>
      </w:r>
      <w:r w:rsidR="00DA182A" w:rsidRPr="009A7615">
        <w:rPr>
          <w:rFonts w:ascii="Times New Roman" w:hAnsi="Times New Roman" w:cs="Times New Roman"/>
          <w:sz w:val="22"/>
        </w:rPr>
        <w:t xml:space="preserve">, </w:t>
      </w:r>
      <w:r w:rsidR="00C707FF">
        <w:rPr>
          <w:rFonts w:ascii="Times New Roman" w:hAnsi="Times New Roman" w:cs="Times New Roman"/>
          <w:sz w:val="22"/>
        </w:rPr>
        <w:t>A</w:t>
      </w:r>
      <w:r w:rsidR="007917C9">
        <w:rPr>
          <w:rFonts w:ascii="Times New Roman" w:hAnsi="Times New Roman" w:cs="Times New Roman"/>
          <w:sz w:val="22"/>
        </w:rPr>
        <w:t>ssociate</w:t>
      </w:r>
      <w:r w:rsidR="00C707FF">
        <w:rPr>
          <w:rFonts w:ascii="Times New Roman" w:hAnsi="Times New Roman" w:cs="Times New Roman"/>
          <w:sz w:val="22"/>
        </w:rPr>
        <w:t xml:space="preserve"> P</w:t>
      </w:r>
      <w:r>
        <w:rPr>
          <w:rFonts w:ascii="Times New Roman" w:hAnsi="Times New Roman" w:cs="Times New Roman"/>
          <w:sz w:val="22"/>
        </w:rPr>
        <w:t xml:space="preserve">rofessor, </w:t>
      </w:r>
      <w:r w:rsidR="00DA182A" w:rsidRPr="009A7615">
        <w:rPr>
          <w:rFonts w:ascii="Times New Roman" w:hAnsi="Times New Roman" w:cs="Times New Roman"/>
          <w:sz w:val="22"/>
        </w:rPr>
        <w:t>Department of Electronic Engineering</w:t>
      </w:r>
    </w:p>
    <w:p w:rsidR="009A7615" w:rsidRPr="009A7615" w:rsidRDefault="009A7615">
      <w:pPr>
        <w:rPr>
          <w:rFonts w:ascii="Times New Roman" w:hAnsi="Times New Roman" w:cs="Times New Roman"/>
          <w:sz w:val="22"/>
        </w:rPr>
      </w:pPr>
      <w:r w:rsidRPr="009A7615">
        <w:rPr>
          <w:rFonts w:ascii="Times New Roman" w:hAnsi="Times New Roman" w:cs="Times New Roman"/>
          <w:sz w:val="22"/>
        </w:rPr>
        <w:t xml:space="preserve">Address: </w:t>
      </w:r>
      <w:r w:rsidR="00DA182A" w:rsidRPr="009A7615">
        <w:rPr>
          <w:rFonts w:ascii="Times New Roman" w:hAnsi="Times New Roman" w:cs="Times New Roman"/>
          <w:sz w:val="22"/>
        </w:rPr>
        <w:t>4-110 Rohm Blvd.</w:t>
      </w:r>
      <w:r w:rsidR="00540917">
        <w:rPr>
          <w:rFonts w:ascii="Times New Roman" w:hAnsi="Times New Roman" w:cs="Times New Roman"/>
          <w:sz w:val="22"/>
        </w:rPr>
        <w:t xml:space="preserve"> </w:t>
      </w:r>
      <w:r w:rsidR="00DA182A" w:rsidRPr="009A7615">
        <w:rPr>
          <w:rFonts w:ascii="Times New Roman" w:hAnsi="Times New Roman" w:cs="Times New Roman"/>
          <w:sz w:val="22"/>
        </w:rPr>
        <w:t>(</w:t>
      </w:r>
      <w:r w:rsidR="00DA182A" w:rsidRPr="00530822">
        <w:rPr>
          <w:rFonts w:ascii="宋体" w:eastAsia="宋体" w:hAnsi="宋体" w:cs="Times New Roman"/>
        </w:rPr>
        <w:t>罗姆楼4-110</w:t>
      </w:r>
      <w:r w:rsidR="00DA182A" w:rsidRPr="009A7615">
        <w:rPr>
          <w:rFonts w:ascii="Times New Roman" w:hAnsi="Times New Roman" w:cs="Times New Roman"/>
          <w:sz w:val="22"/>
        </w:rPr>
        <w:t>)</w:t>
      </w:r>
      <w:r w:rsidR="00540917" w:rsidRPr="009A7615">
        <w:rPr>
          <w:rFonts w:ascii="Times New Roman" w:hAnsi="Times New Roman" w:cs="Times New Roman"/>
          <w:sz w:val="22"/>
        </w:rPr>
        <w:t>, Tsinghua University</w:t>
      </w:r>
    </w:p>
    <w:p w:rsidR="00DA182A" w:rsidRPr="009A7615" w:rsidRDefault="009A7615">
      <w:pPr>
        <w:rPr>
          <w:rFonts w:ascii="Times New Roman" w:hAnsi="Times New Roman" w:cs="Times New Roman"/>
          <w:sz w:val="22"/>
        </w:rPr>
      </w:pPr>
      <w:r w:rsidRPr="009A7615">
        <w:rPr>
          <w:rFonts w:ascii="Times New Roman" w:hAnsi="Times New Roman" w:cs="Times New Roman"/>
          <w:sz w:val="22"/>
        </w:rPr>
        <w:t xml:space="preserve">Contact: </w:t>
      </w:r>
      <w:r w:rsidR="00DA182A" w:rsidRPr="009A7615">
        <w:rPr>
          <w:rFonts w:ascii="Times New Roman" w:hAnsi="Times New Roman" w:cs="Times New Roman"/>
          <w:sz w:val="22"/>
        </w:rPr>
        <w:t>cheng_ma@tsinghua.edu.cn, 15652659600</w:t>
      </w:r>
    </w:p>
    <w:p w:rsidR="00C10735" w:rsidRPr="009A7615" w:rsidRDefault="00C10735">
      <w:pPr>
        <w:rPr>
          <w:rFonts w:ascii="Times New Roman" w:hAnsi="Times New Roman" w:cs="Times New Roman"/>
          <w:sz w:val="24"/>
          <w:szCs w:val="24"/>
        </w:rPr>
      </w:pPr>
    </w:p>
    <w:p w:rsidR="009A7615" w:rsidRPr="009A7615" w:rsidRDefault="009A7615">
      <w:pPr>
        <w:rPr>
          <w:rFonts w:ascii="Times New Roman" w:hAnsi="Times New Roman" w:cs="Times New Roman"/>
          <w:b/>
          <w:sz w:val="24"/>
        </w:rPr>
      </w:pPr>
      <w:r w:rsidRPr="009A7615">
        <w:rPr>
          <w:rFonts w:ascii="Times New Roman" w:hAnsi="Times New Roman" w:cs="Times New Roman" w:hint="eastAsia"/>
          <w:b/>
          <w:sz w:val="24"/>
        </w:rPr>
        <w:t>O</w:t>
      </w:r>
      <w:r w:rsidR="00F20D26">
        <w:rPr>
          <w:rFonts w:ascii="Times New Roman" w:hAnsi="Times New Roman" w:cs="Times New Roman"/>
          <w:b/>
          <w:sz w:val="24"/>
        </w:rPr>
        <w:t>ffice Hour</w:t>
      </w:r>
      <w:r w:rsidR="006227E9">
        <w:rPr>
          <w:rFonts w:ascii="Times New Roman" w:hAnsi="Times New Roman" w:cs="Times New Roman"/>
          <w:b/>
          <w:sz w:val="24"/>
        </w:rPr>
        <w:t>s</w:t>
      </w:r>
      <w:r w:rsidRPr="009A7615">
        <w:rPr>
          <w:rFonts w:ascii="Times New Roman" w:hAnsi="Times New Roman" w:cs="Times New Roman"/>
          <w:b/>
          <w:sz w:val="24"/>
        </w:rPr>
        <w:t xml:space="preserve"> </w:t>
      </w:r>
    </w:p>
    <w:p w:rsidR="009A7615" w:rsidRPr="009A7615" w:rsidRDefault="00320E01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Thursday afternoon, 2</w:t>
      </w:r>
      <w:r w:rsidR="009A7615" w:rsidRPr="009A7615">
        <w:rPr>
          <w:rFonts w:ascii="Times New Roman" w:hAnsi="Times New Roman" w:cs="Times New Roman"/>
          <w:sz w:val="22"/>
        </w:rPr>
        <w:t>:00 – 5:00 pm</w:t>
      </w:r>
      <w:r w:rsidR="002C042F">
        <w:rPr>
          <w:rFonts w:ascii="Times New Roman" w:hAnsi="Times New Roman" w:cs="Times New Roman"/>
          <w:sz w:val="22"/>
        </w:rPr>
        <w:t xml:space="preserve">. </w:t>
      </w:r>
    </w:p>
    <w:p w:rsidR="009A7615" w:rsidRDefault="009A7615">
      <w:pPr>
        <w:rPr>
          <w:rFonts w:ascii="Times New Roman" w:hAnsi="Times New Roman" w:cs="Times New Roman"/>
        </w:rPr>
      </w:pPr>
    </w:p>
    <w:p w:rsidR="009A7615" w:rsidRPr="009A7615" w:rsidRDefault="009A7615">
      <w:pPr>
        <w:rPr>
          <w:rFonts w:ascii="Times New Roman" w:hAnsi="Times New Roman" w:cs="Times New Roman"/>
          <w:b/>
          <w:sz w:val="24"/>
        </w:rPr>
      </w:pPr>
      <w:r w:rsidRPr="009A7615">
        <w:rPr>
          <w:rFonts w:ascii="Times New Roman" w:hAnsi="Times New Roman" w:cs="Times New Roman"/>
          <w:b/>
          <w:sz w:val="24"/>
        </w:rPr>
        <w:t xml:space="preserve">Course </w:t>
      </w:r>
      <w:r w:rsidR="00F20D26">
        <w:rPr>
          <w:rFonts w:ascii="Times New Roman" w:hAnsi="Times New Roman" w:cs="Times New Roman"/>
          <w:b/>
          <w:sz w:val="24"/>
        </w:rPr>
        <w:t>Description</w:t>
      </w:r>
    </w:p>
    <w:p w:rsidR="009A7615" w:rsidRPr="009A7615" w:rsidRDefault="00D82A73" w:rsidP="009A7615">
      <w:pPr>
        <w:rPr>
          <w:rFonts w:ascii="Times New Roman" w:hAnsi="Times New Roman" w:cs="Times New Roman"/>
          <w:sz w:val="22"/>
        </w:rPr>
      </w:pPr>
      <w:r w:rsidRPr="00D82A73">
        <w:rPr>
          <w:rFonts w:ascii="Times New Roman" w:hAnsi="Times New Roman" w:cs="Times New Roman" w:hint="eastAsia"/>
          <w:sz w:val="22"/>
        </w:rPr>
        <w:t xml:space="preserve">Electromagnetic field and wave is the theoretical foundation for the studies of electrical circuits, </w:t>
      </w:r>
      <w:r>
        <w:rPr>
          <w:rFonts w:ascii="Times New Roman" w:hAnsi="Times New Roman" w:cs="Times New Roman" w:hint="eastAsia"/>
          <w:sz w:val="22"/>
        </w:rPr>
        <w:t>optics</w:t>
      </w:r>
      <w:r>
        <w:rPr>
          <w:rFonts w:ascii="Times New Roman" w:hAnsi="Times New Roman" w:cs="Times New Roman"/>
          <w:sz w:val="22"/>
        </w:rPr>
        <w:t>, photonics</w:t>
      </w:r>
      <w:r w:rsidRPr="00D82A73">
        <w:rPr>
          <w:rFonts w:ascii="Times New Roman" w:hAnsi="Times New Roman" w:cs="Times New Roman" w:hint="eastAsia"/>
          <w:sz w:val="22"/>
        </w:rPr>
        <w:t xml:space="preserve">, microwave systems, </w:t>
      </w:r>
      <w:r>
        <w:rPr>
          <w:rFonts w:ascii="Times New Roman" w:hAnsi="Times New Roman" w:cs="Times New Roman"/>
          <w:sz w:val="22"/>
        </w:rPr>
        <w:t>etc. It</w:t>
      </w:r>
      <w:r w:rsidRPr="00D82A73">
        <w:rPr>
          <w:rFonts w:ascii="Times New Roman" w:hAnsi="Times New Roman" w:cs="Times New Roman" w:hint="eastAsia"/>
          <w:sz w:val="22"/>
        </w:rPr>
        <w:t xml:space="preserve"> provides the basic method and tool for understanding, analyzing, and solving problems involving electromagnetism. The course will introduce vector analysis, Maxwell's equations, Lorentz force, electrostatics and </w:t>
      </w:r>
      <w:r>
        <w:rPr>
          <w:rFonts w:ascii="Times New Roman" w:hAnsi="Times New Roman" w:cs="Times New Roman" w:hint="eastAsia"/>
          <w:sz w:val="22"/>
        </w:rPr>
        <w:t xml:space="preserve">magnetostatics, </w:t>
      </w:r>
      <w:r>
        <w:rPr>
          <w:rFonts w:ascii="Times New Roman" w:hAnsi="Times New Roman" w:cs="Times New Roman"/>
          <w:sz w:val="22"/>
        </w:rPr>
        <w:t xml:space="preserve">electrodynamics, </w:t>
      </w:r>
      <w:r w:rsidRPr="00D82A73">
        <w:rPr>
          <w:rFonts w:ascii="Times New Roman" w:hAnsi="Times New Roman" w:cs="Times New Roman" w:hint="eastAsia"/>
          <w:sz w:val="22"/>
        </w:rPr>
        <w:t>propagation of EM waves, and radiation. Beside basic principles, the course will introduce a number of examples including electrical circuits, optical and RF waveguides, antenna, and electrical measurement in biomedical applications, such that the students can implement the theo</w:t>
      </w:r>
      <w:r>
        <w:rPr>
          <w:rFonts w:ascii="Times New Roman" w:hAnsi="Times New Roman" w:cs="Times New Roman" w:hint="eastAsia"/>
          <w:sz w:val="22"/>
        </w:rPr>
        <w:t>ry to solve real-world problems</w:t>
      </w:r>
      <w:r w:rsidR="009A7615" w:rsidRPr="009A7615">
        <w:rPr>
          <w:rFonts w:ascii="Times New Roman" w:hAnsi="Times New Roman" w:cs="Times New Roman"/>
          <w:sz w:val="22"/>
        </w:rPr>
        <w:t xml:space="preserve">. </w:t>
      </w:r>
    </w:p>
    <w:p w:rsidR="009A7615" w:rsidRDefault="009A7615">
      <w:pPr>
        <w:rPr>
          <w:rFonts w:ascii="Times New Roman" w:hAnsi="Times New Roman" w:cs="Times New Roman"/>
        </w:rPr>
      </w:pPr>
    </w:p>
    <w:p w:rsidR="001F22F8" w:rsidRPr="009A7615" w:rsidRDefault="001F22F8" w:rsidP="001F22F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Prerequisites/Recommendations</w:t>
      </w:r>
    </w:p>
    <w:p w:rsidR="001F22F8" w:rsidRDefault="001F22F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College-level math and physics are required. </w:t>
      </w:r>
    </w:p>
    <w:p w:rsidR="001B0F74" w:rsidRDefault="001B0F74">
      <w:pPr>
        <w:rPr>
          <w:rFonts w:ascii="Times New Roman" w:hAnsi="Times New Roman" w:cs="Times New Roman"/>
          <w:sz w:val="22"/>
        </w:rPr>
      </w:pPr>
    </w:p>
    <w:p w:rsidR="001F22F8" w:rsidRPr="001F22F8" w:rsidRDefault="00F20D2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Goal</w:t>
      </w:r>
      <w:r w:rsidR="00D73AEB">
        <w:rPr>
          <w:rFonts w:ascii="Times New Roman" w:hAnsi="Times New Roman" w:cs="Times New Roman"/>
          <w:b/>
          <w:sz w:val="24"/>
        </w:rPr>
        <w:t>s</w:t>
      </w:r>
    </w:p>
    <w:p w:rsidR="001F22F8" w:rsidRDefault="002C042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Students will be</w:t>
      </w:r>
      <w:r w:rsidR="00D82A73">
        <w:rPr>
          <w:rFonts w:ascii="Times New Roman" w:hAnsi="Times New Roman" w:cs="Times New Roman"/>
          <w:sz w:val="22"/>
        </w:rPr>
        <w:t xml:space="preserve"> guide</w:t>
      </w:r>
      <w:r>
        <w:rPr>
          <w:rFonts w:ascii="Times New Roman" w:hAnsi="Times New Roman" w:cs="Times New Roman"/>
          <w:sz w:val="22"/>
        </w:rPr>
        <w:t>d</w:t>
      </w:r>
      <w:r w:rsidR="00D82A73">
        <w:rPr>
          <w:rFonts w:ascii="Times New Roman" w:hAnsi="Times New Roman" w:cs="Times New Roman"/>
          <w:sz w:val="22"/>
        </w:rPr>
        <w:t xml:space="preserve"> through the exciting </w:t>
      </w:r>
      <w:r>
        <w:rPr>
          <w:rFonts w:ascii="Times New Roman" w:hAnsi="Times New Roman" w:cs="Times New Roman"/>
          <w:sz w:val="22"/>
        </w:rPr>
        <w:t>journey of electromagnetic theory</w:t>
      </w:r>
      <w:r w:rsidR="008E0A30">
        <w:rPr>
          <w:rFonts w:ascii="Times New Roman" w:hAnsi="Times New Roman" w:cs="Times New Roman"/>
          <w:sz w:val="22"/>
        </w:rPr>
        <w:t xml:space="preserve">. </w:t>
      </w:r>
      <w:r w:rsidR="00D82A73">
        <w:rPr>
          <w:rFonts w:ascii="Times New Roman" w:hAnsi="Times New Roman" w:cs="Times New Roman"/>
          <w:sz w:val="22"/>
        </w:rPr>
        <w:t xml:space="preserve">We emphasize a rigorous logic flow, </w:t>
      </w:r>
      <w:r w:rsidR="00286FB8">
        <w:rPr>
          <w:rFonts w:ascii="Times New Roman" w:hAnsi="Times New Roman" w:cs="Times New Roman"/>
          <w:sz w:val="22"/>
        </w:rPr>
        <w:t>with clear physical concepts, throughout the study of this course. I</w:t>
      </w:r>
      <w:r w:rsidR="00D82A73">
        <w:rPr>
          <w:rFonts w:ascii="Times New Roman" w:hAnsi="Times New Roman" w:cs="Times New Roman"/>
          <w:sz w:val="22"/>
        </w:rPr>
        <w:t xml:space="preserve"> hope the students can appreciate the beauty of the associated mathematical framework</w:t>
      </w:r>
      <w:r w:rsidR="00286FB8">
        <w:rPr>
          <w:rFonts w:ascii="Times New Roman" w:hAnsi="Times New Roman" w:cs="Times New Roman"/>
          <w:sz w:val="22"/>
        </w:rPr>
        <w:t>,</w:t>
      </w:r>
      <w:r w:rsidR="00D82A73">
        <w:rPr>
          <w:rFonts w:ascii="Times New Roman" w:hAnsi="Times New Roman" w:cs="Times New Roman"/>
          <w:sz w:val="22"/>
        </w:rPr>
        <w:t xml:space="preserve"> and </w:t>
      </w:r>
      <w:r w:rsidR="00286FB8">
        <w:rPr>
          <w:rFonts w:ascii="Times New Roman" w:hAnsi="Times New Roman" w:cs="Times New Roman"/>
          <w:sz w:val="22"/>
        </w:rPr>
        <w:t>have certain in-depth understanding of</w:t>
      </w:r>
      <w:r w:rsidR="00D82A73">
        <w:rPr>
          <w:rFonts w:ascii="Times New Roman" w:hAnsi="Times New Roman" w:cs="Times New Roman"/>
          <w:sz w:val="22"/>
        </w:rPr>
        <w:t xml:space="preserve"> </w:t>
      </w:r>
      <w:r w:rsidR="00286FB8">
        <w:rPr>
          <w:rFonts w:ascii="Times New Roman" w:hAnsi="Times New Roman" w:cs="Times New Roman"/>
          <w:sz w:val="22"/>
        </w:rPr>
        <w:t xml:space="preserve">the complex world of electromagnetism. The students’ analytical skills are expected to grow by the end of the course. </w:t>
      </w:r>
      <w:r>
        <w:rPr>
          <w:rFonts w:ascii="Times New Roman" w:hAnsi="Times New Roman" w:cs="Times New Roman"/>
          <w:sz w:val="22"/>
        </w:rPr>
        <w:t xml:space="preserve">Most importantly, I hope by learning this course, you’ll develop a capacity for independent and thoughtful judgement. </w:t>
      </w:r>
    </w:p>
    <w:p w:rsidR="00540917" w:rsidRDefault="00540917">
      <w:pPr>
        <w:rPr>
          <w:rFonts w:ascii="Times New Roman" w:hAnsi="Times New Roman" w:cs="Times New Roman"/>
          <w:sz w:val="22"/>
        </w:rPr>
      </w:pPr>
    </w:p>
    <w:p w:rsidR="00540917" w:rsidRPr="00540917" w:rsidRDefault="00F20D2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Textbooks</w:t>
      </w:r>
    </w:p>
    <w:p w:rsidR="00540917" w:rsidRPr="00540917" w:rsidRDefault="00540917" w:rsidP="0054091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 xml:space="preserve">he following textbooks are </w:t>
      </w:r>
      <w:r w:rsidR="00286FB8">
        <w:rPr>
          <w:rFonts w:ascii="Times New Roman" w:hAnsi="Times New Roman" w:cs="Times New Roman"/>
          <w:sz w:val="22"/>
        </w:rPr>
        <w:t>recommended</w:t>
      </w:r>
      <w:r>
        <w:rPr>
          <w:rFonts w:ascii="Times New Roman" w:hAnsi="Times New Roman" w:cs="Times New Roman"/>
          <w:sz w:val="22"/>
        </w:rPr>
        <w:t>:</w:t>
      </w:r>
    </w:p>
    <w:p w:rsidR="00540917" w:rsidRPr="00286FB8" w:rsidRDefault="00286FB8" w:rsidP="00286FB8">
      <w:pPr>
        <w:pStyle w:val="a4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Main textbook: </w:t>
      </w:r>
      <w:r w:rsidR="00540917" w:rsidRPr="00540917">
        <w:rPr>
          <w:rFonts w:ascii="Times New Roman" w:hAnsi="Times New Roman" w:cs="Times New Roman"/>
          <w:sz w:val="22"/>
        </w:rPr>
        <w:t>“</w:t>
      </w:r>
      <w:r w:rsidRPr="00286FB8">
        <w:rPr>
          <w:rFonts w:ascii="Times New Roman" w:hAnsi="Times New Roman" w:cs="Times New Roman"/>
          <w:sz w:val="22"/>
        </w:rPr>
        <w:t>Introduction to Electrodynamics</w:t>
      </w:r>
      <w:r>
        <w:rPr>
          <w:rFonts w:ascii="Times New Roman" w:hAnsi="Times New Roman" w:cs="Times New Roman"/>
          <w:sz w:val="22"/>
        </w:rPr>
        <w:t>”</w:t>
      </w:r>
      <w:r w:rsidRPr="00286FB8">
        <w:rPr>
          <w:rFonts w:ascii="Times New Roman" w:hAnsi="Times New Roman" w:cs="Times New Roman"/>
          <w:sz w:val="22"/>
        </w:rPr>
        <w:t>, David J. Griffiths, Cambridge University Press, Fourth edition</w:t>
      </w:r>
      <w:r w:rsidR="00540917" w:rsidRPr="00286FB8">
        <w:rPr>
          <w:rFonts w:ascii="Times New Roman" w:hAnsi="Times New Roman" w:cs="Times New Roman"/>
          <w:sz w:val="22"/>
        </w:rPr>
        <w:t xml:space="preserve"> (</w:t>
      </w:r>
      <w:r w:rsidR="00F65B12">
        <w:rPr>
          <w:rFonts w:ascii="Times New Roman" w:hAnsi="Times New Roman" w:cs="Times New Roman"/>
          <w:sz w:val="22"/>
        </w:rPr>
        <w:t>ISBN</w:t>
      </w:r>
      <w:r w:rsidRPr="00286FB8">
        <w:rPr>
          <w:rFonts w:ascii="Times New Roman" w:hAnsi="Times New Roman" w:cs="Times New Roman"/>
          <w:sz w:val="22"/>
        </w:rPr>
        <w:t>: 978-1108420419</w:t>
      </w:r>
      <w:r w:rsidR="00540917" w:rsidRPr="00286FB8">
        <w:rPr>
          <w:rFonts w:ascii="Times New Roman" w:hAnsi="Times New Roman" w:cs="Times New Roman"/>
          <w:sz w:val="22"/>
        </w:rPr>
        <w:t xml:space="preserve">) </w:t>
      </w:r>
    </w:p>
    <w:p w:rsidR="00540917" w:rsidRDefault="00F65B12" w:rsidP="00540917">
      <w:pPr>
        <w:pStyle w:val="a4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Reference textbook</w:t>
      </w:r>
      <w:r w:rsidR="001B0F74">
        <w:rPr>
          <w:rFonts w:ascii="Times New Roman" w:hAnsi="Times New Roman" w:cs="Times New Roman"/>
          <w:sz w:val="22"/>
        </w:rPr>
        <w:t xml:space="preserve"> (in Chinese)</w:t>
      </w:r>
      <w:r>
        <w:rPr>
          <w:rFonts w:ascii="Times New Roman" w:hAnsi="Times New Roman" w:cs="Times New Roman"/>
          <w:sz w:val="22"/>
        </w:rPr>
        <w:t xml:space="preserve">: </w:t>
      </w:r>
      <w:r w:rsidRPr="00F65B12">
        <w:rPr>
          <w:rFonts w:ascii="宋体" w:eastAsia="宋体" w:hAnsi="宋体" w:cs="Times New Roman"/>
          <w:sz w:val="22"/>
        </w:rPr>
        <w:t>“</w:t>
      </w:r>
      <w:r w:rsidRPr="00F65B12">
        <w:rPr>
          <w:rFonts w:ascii="宋体" w:eastAsia="宋体" w:hAnsi="宋体" w:cs="Times New Roman" w:hint="eastAsia"/>
          <w:sz w:val="22"/>
        </w:rPr>
        <w:t>电动力学</w:t>
      </w:r>
      <w:r w:rsidRPr="00F65B12">
        <w:rPr>
          <w:rFonts w:ascii="宋体" w:eastAsia="宋体" w:hAnsi="宋体" w:cs="Times New Roman"/>
          <w:sz w:val="22"/>
        </w:rPr>
        <w:t xml:space="preserve">” </w:t>
      </w:r>
      <w:r w:rsidRPr="00F65B12">
        <w:rPr>
          <w:rFonts w:ascii="宋体" w:eastAsia="宋体" w:hAnsi="宋体" w:cs="Times New Roman" w:hint="eastAsia"/>
          <w:sz w:val="22"/>
        </w:rPr>
        <w:t>郭硕鸿 著，高等教育出版社，第三版</w:t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>SBN:978-7040239249</w:t>
      </w:r>
      <w:r>
        <w:rPr>
          <w:rFonts w:ascii="Times New Roman" w:hAnsi="Times New Roman" w:cs="Times New Roman" w:hint="eastAsia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:rsidR="00B243DB" w:rsidRDefault="00B243DB">
      <w:pPr>
        <w:rPr>
          <w:rFonts w:ascii="Times New Roman" w:hAnsi="Times New Roman" w:cs="Times New Roman"/>
          <w:b/>
          <w:sz w:val="24"/>
        </w:rPr>
      </w:pPr>
    </w:p>
    <w:p w:rsidR="00E5591F" w:rsidRPr="00E5591F" w:rsidRDefault="00E5591F">
      <w:pPr>
        <w:rPr>
          <w:rFonts w:ascii="Times New Roman" w:hAnsi="Times New Roman" w:cs="Times New Roman"/>
          <w:b/>
          <w:sz w:val="24"/>
        </w:rPr>
      </w:pPr>
      <w:r w:rsidRPr="00E5591F">
        <w:rPr>
          <w:rFonts w:ascii="Times New Roman" w:hAnsi="Times New Roman" w:cs="Times New Roman" w:hint="eastAsia"/>
          <w:b/>
          <w:sz w:val="24"/>
        </w:rPr>
        <w:t>W</w:t>
      </w:r>
      <w:r w:rsidR="00F20D26">
        <w:rPr>
          <w:rFonts w:ascii="Times New Roman" w:hAnsi="Times New Roman" w:cs="Times New Roman"/>
          <w:b/>
          <w:sz w:val="24"/>
        </w:rPr>
        <w:t>eb Resources</w:t>
      </w:r>
      <w:r w:rsidRPr="00E5591F">
        <w:rPr>
          <w:rFonts w:ascii="Times New Roman" w:hAnsi="Times New Roman" w:cs="Times New Roman"/>
          <w:b/>
          <w:sz w:val="24"/>
        </w:rPr>
        <w:t xml:space="preserve"> </w:t>
      </w:r>
    </w:p>
    <w:p w:rsidR="00E5591F" w:rsidRDefault="00C707FF" w:rsidP="00E5591F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 g</w:t>
      </w:r>
      <w:r w:rsidR="00814F11">
        <w:rPr>
          <w:rFonts w:ascii="Times New Roman" w:hAnsi="Times New Roman" w:cs="Times New Roman"/>
          <w:sz w:val="22"/>
        </w:rPr>
        <w:t xml:space="preserve">reat online book: </w:t>
      </w:r>
      <w:r w:rsidR="00F65B12">
        <w:rPr>
          <w:rFonts w:ascii="Times New Roman" w:hAnsi="Times New Roman" w:cs="Times New Roman"/>
          <w:sz w:val="22"/>
        </w:rPr>
        <w:t>The Feynman Lectures on Physics, Volume II</w:t>
      </w:r>
    </w:p>
    <w:p w:rsidR="00F65B12" w:rsidRDefault="009677A9" w:rsidP="00F65B12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7" w:history="1">
        <w:r w:rsidR="00F65B12" w:rsidRPr="00F65B12">
          <w:rPr>
            <w:rFonts w:ascii="Times New Roman" w:hAnsi="Times New Roman" w:cs="Times New Roman"/>
            <w:sz w:val="22"/>
          </w:rPr>
          <w:t>https://www.feynmanlectures.caltech.edu/II_toc.html</w:t>
        </w:r>
      </w:hyperlink>
    </w:p>
    <w:p w:rsidR="00814F11" w:rsidRDefault="00814F11" w:rsidP="00814F11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The following link provides </w:t>
      </w:r>
      <w:r w:rsidR="00C707FF">
        <w:rPr>
          <w:rFonts w:ascii="Times New Roman" w:hAnsi="Times New Roman" w:cs="Times New Roman"/>
          <w:sz w:val="22"/>
        </w:rPr>
        <w:t xml:space="preserve">an </w:t>
      </w:r>
      <w:r>
        <w:rPr>
          <w:rFonts w:ascii="Times New Roman" w:hAnsi="Times New Roman" w:cs="Times New Roman"/>
          <w:sz w:val="22"/>
        </w:rPr>
        <w:t>online tutorial with many cool figures/videos, those will help you better visualize the EM fields:</w:t>
      </w:r>
    </w:p>
    <w:p w:rsidR="00814F11" w:rsidRPr="00814F11" w:rsidRDefault="009677A9" w:rsidP="00814F11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8" w:history="1">
        <w:r w:rsidR="00814F11" w:rsidRPr="00814F11">
          <w:rPr>
            <w:rFonts w:ascii="Times New Roman" w:hAnsi="Times New Roman" w:cs="Times New Roman"/>
            <w:sz w:val="22"/>
          </w:rPr>
          <w:t>http://web.mit.edu/8.02t/www/802TEAL3D/visualizations/guidedtour/Tour.htm</w:t>
        </w:r>
      </w:hyperlink>
    </w:p>
    <w:p w:rsidR="00E5591F" w:rsidRDefault="00F538BB" w:rsidP="00E5591F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Prof. Walter Lewin’s lecture series at MIT (8.02), the lectures provide a number of interesting lab demos</w:t>
      </w:r>
    </w:p>
    <w:p w:rsidR="00F538BB" w:rsidRPr="00E5591F" w:rsidRDefault="009677A9" w:rsidP="00F538BB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9" w:history="1">
        <w:r w:rsidR="00F538BB" w:rsidRPr="00F538BB">
          <w:rPr>
            <w:rFonts w:ascii="Times New Roman" w:hAnsi="Times New Roman" w:cs="Times New Roman"/>
            <w:sz w:val="22"/>
          </w:rPr>
          <w:t>https://www.youtube.com/watch?v=rtlJoXxlSFE&amp;list=PLyQSN7X0ro2314mKyUiOILaOC2hk6Pc3j</w:t>
        </w:r>
      </w:hyperlink>
    </w:p>
    <w:p w:rsidR="00F538BB" w:rsidRDefault="00F538BB" w:rsidP="00E5591F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There are many interactive tutorials online, see the following for example:</w:t>
      </w:r>
    </w:p>
    <w:p w:rsidR="00E5591F" w:rsidRPr="00E5591F" w:rsidRDefault="009677A9" w:rsidP="00F538BB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10" w:history="1">
        <w:r w:rsidR="00F538BB" w:rsidRPr="00F538BB">
          <w:rPr>
            <w:rFonts w:ascii="Times New Roman" w:hAnsi="Times New Roman" w:cs="Times New Roman"/>
            <w:sz w:val="22"/>
          </w:rPr>
          <w:t>https://nationalmaglab.org/education/magnet-academy/watch-play/</w:t>
        </w:r>
      </w:hyperlink>
      <w:r w:rsidR="00E5591F" w:rsidRPr="00E5591F">
        <w:rPr>
          <w:rFonts w:ascii="Times New Roman" w:hAnsi="Times New Roman" w:cs="Times New Roman"/>
          <w:sz w:val="22"/>
        </w:rPr>
        <w:t xml:space="preserve"> </w:t>
      </w:r>
    </w:p>
    <w:p w:rsidR="00E5591F" w:rsidRPr="00320E01" w:rsidRDefault="009677A9" w:rsidP="00320E01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11" w:history="1">
        <w:r w:rsidR="00814F11" w:rsidRPr="00320E01">
          <w:rPr>
            <w:rFonts w:ascii="Times New Roman" w:hAnsi="Times New Roman" w:cs="Times New Roman"/>
            <w:sz w:val="22"/>
          </w:rPr>
          <w:t>https://www.edumedia-sciences.com/en/node/82-electromagnetism</w:t>
        </w:r>
      </w:hyperlink>
    </w:p>
    <w:p w:rsidR="00814F11" w:rsidRDefault="00814F11" w:rsidP="00E5591F"/>
    <w:p w:rsidR="00E5591F" w:rsidRPr="00E5591F" w:rsidRDefault="00E5591F" w:rsidP="00E5591F">
      <w:pPr>
        <w:rPr>
          <w:rFonts w:ascii="Times New Roman" w:hAnsi="Times New Roman" w:cs="Times New Roman"/>
          <w:b/>
          <w:sz w:val="24"/>
        </w:rPr>
      </w:pPr>
      <w:r w:rsidRPr="00E5591F">
        <w:rPr>
          <w:rFonts w:ascii="Times New Roman" w:hAnsi="Times New Roman" w:cs="Times New Roman"/>
          <w:b/>
          <w:sz w:val="24"/>
        </w:rPr>
        <w:t>Grad</w:t>
      </w:r>
      <w:r w:rsidR="00F20D26">
        <w:rPr>
          <w:rFonts w:ascii="Times New Roman" w:hAnsi="Times New Roman" w:cs="Times New Roman"/>
          <w:b/>
          <w:sz w:val="24"/>
        </w:rPr>
        <w:t>ing</w:t>
      </w:r>
    </w:p>
    <w:p w:rsidR="00E5591F" w:rsidRDefault="00320E01" w:rsidP="00E5591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Homework </w:t>
      </w:r>
      <w:r>
        <w:rPr>
          <w:rFonts w:ascii="Times New Roman" w:hAnsi="Times New Roman" w:cs="Times New Roman" w:hint="eastAsia"/>
          <w:sz w:val="22"/>
        </w:rPr>
        <w:t>3</w:t>
      </w:r>
      <w:r w:rsidR="00FE7270">
        <w:rPr>
          <w:rFonts w:ascii="Times New Roman" w:hAnsi="Times New Roman" w:cs="Times New Roman"/>
          <w:sz w:val="22"/>
        </w:rPr>
        <w:t xml:space="preserve">0%; </w:t>
      </w:r>
      <w:r w:rsidR="00C10735">
        <w:rPr>
          <w:rFonts w:ascii="Times New Roman" w:hAnsi="Times New Roman" w:cs="Times New Roman"/>
          <w:sz w:val="22"/>
        </w:rPr>
        <w:t xml:space="preserve">Midterm exam </w:t>
      </w:r>
      <w:r w:rsidR="00C10735">
        <w:rPr>
          <w:rFonts w:ascii="Times New Roman" w:hAnsi="Times New Roman" w:cs="Times New Roman" w:hint="eastAsia"/>
          <w:sz w:val="22"/>
        </w:rPr>
        <w:t>3</w:t>
      </w:r>
      <w:r w:rsidR="00FE7270">
        <w:rPr>
          <w:rFonts w:ascii="Times New Roman" w:hAnsi="Times New Roman" w:cs="Times New Roman"/>
          <w:sz w:val="22"/>
        </w:rPr>
        <w:t>0%;</w:t>
      </w:r>
      <w:r>
        <w:rPr>
          <w:rFonts w:ascii="Times New Roman" w:hAnsi="Times New Roman" w:cs="Times New Roman"/>
          <w:sz w:val="22"/>
        </w:rPr>
        <w:t xml:space="preserve"> </w:t>
      </w:r>
      <w:r w:rsidR="00E5591F">
        <w:rPr>
          <w:rFonts w:ascii="Times New Roman" w:hAnsi="Times New Roman" w:cs="Times New Roman"/>
          <w:sz w:val="22"/>
        </w:rPr>
        <w:t xml:space="preserve">Final </w:t>
      </w:r>
      <w:r>
        <w:rPr>
          <w:rFonts w:ascii="Times New Roman" w:hAnsi="Times New Roman" w:cs="Times New Roman"/>
          <w:sz w:val="22"/>
        </w:rPr>
        <w:t>exam 4</w:t>
      </w:r>
      <w:r w:rsidR="00E5591F">
        <w:rPr>
          <w:rFonts w:ascii="Times New Roman" w:hAnsi="Times New Roman" w:cs="Times New Roman"/>
          <w:sz w:val="22"/>
        </w:rPr>
        <w:t>0%</w:t>
      </w:r>
      <w:r w:rsidR="000D7378">
        <w:rPr>
          <w:rFonts w:ascii="Times New Roman" w:hAnsi="Times New Roman" w:cs="Times New Roman"/>
          <w:sz w:val="22"/>
        </w:rPr>
        <w:t xml:space="preserve">. </w:t>
      </w:r>
    </w:p>
    <w:p w:rsidR="00E5591F" w:rsidRDefault="00E5591F" w:rsidP="00E5591F">
      <w:pPr>
        <w:rPr>
          <w:rFonts w:ascii="Times New Roman" w:hAnsi="Times New Roman" w:cs="Times New Roman"/>
          <w:sz w:val="22"/>
        </w:rPr>
      </w:pPr>
    </w:p>
    <w:p w:rsidR="00E5591F" w:rsidRPr="002B5337" w:rsidRDefault="00F20D26" w:rsidP="00E5591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Academic </w:t>
      </w:r>
      <w:r w:rsidR="00B775EA">
        <w:rPr>
          <w:rFonts w:ascii="Times New Roman" w:hAnsi="Times New Roman" w:cs="Times New Roman"/>
          <w:b/>
          <w:sz w:val="24"/>
        </w:rPr>
        <w:t>Ethics</w:t>
      </w:r>
    </w:p>
    <w:p w:rsidR="004F03D5" w:rsidRDefault="002B5337" w:rsidP="00E5591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Plagiarism is strictly prohibited, </w:t>
      </w:r>
      <w:r w:rsidR="00D73AEB">
        <w:rPr>
          <w:rFonts w:ascii="Times New Roman" w:hAnsi="Times New Roman" w:cs="Times New Roman"/>
          <w:sz w:val="22"/>
        </w:rPr>
        <w:t>all</w:t>
      </w:r>
      <w:r>
        <w:rPr>
          <w:rFonts w:ascii="Times New Roman" w:hAnsi="Times New Roman" w:cs="Times New Roman"/>
          <w:sz w:val="22"/>
        </w:rPr>
        <w:t xml:space="preserve"> academic work </w:t>
      </w:r>
      <w:r w:rsidR="00D73AEB">
        <w:rPr>
          <w:rFonts w:ascii="Times New Roman" w:hAnsi="Times New Roman" w:cs="Times New Roman"/>
          <w:sz w:val="22"/>
        </w:rPr>
        <w:t xml:space="preserve">and exam </w:t>
      </w:r>
      <w:r>
        <w:rPr>
          <w:rFonts w:ascii="Times New Roman" w:hAnsi="Times New Roman" w:cs="Times New Roman"/>
          <w:sz w:val="22"/>
        </w:rPr>
        <w:t xml:space="preserve">must be finished </w:t>
      </w:r>
      <w:r w:rsidR="00D73AEB">
        <w:rPr>
          <w:rFonts w:ascii="Times New Roman" w:hAnsi="Times New Roman" w:cs="Times New Roman"/>
          <w:sz w:val="22"/>
        </w:rPr>
        <w:t>independently</w:t>
      </w:r>
      <w:r w:rsidR="008E0A30">
        <w:rPr>
          <w:rFonts w:ascii="Times New Roman" w:hAnsi="Times New Roman" w:cs="Times New Roman"/>
          <w:sz w:val="22"/>
        </w:rPr>
        <w:t xml:space="preserve">. </w:t>
      </w:r>
      <w:r w:rsidRPr="00150E46">
        <w:rPr>
          <w:rFonts w:ascii="Times New Roman" w:hAnsi="Times New Roman" w:cs="Times New Roman"/>
          <w:sz w:val="22"/>
          <w:u w:val="single"/>
        </w:rPr>
        <w:t xml:space="preserve">Any </w:t>
      </w:r>
      <w:r w:rsidR="000D7378" w:rsidRPr="00150E46">
        <w:rPr>
          <w:rFonts w:ascii="Times New Roman" w:hAnsi="Times New Roman" w:cs="Times New Roman"/>
          <w:sz w:val="22"/>
          <w:u w:val="single"/>
        </w:rPr>
        <w:t xml:space="preserve">caught </w:t>
      </w:r>
      <w:r w:rsidRPr="00150E46">
        <w:rPr>
          <w:rFonts w:ascii="Times New Roman" w:hAnsi="Times New Roman" w:cs="Times New Roman"/>
          <w:sz w:val="22"/>
          <w:u w:val="single"/>
        </w:rPr>
        <w:t xml:space="preserve">misconduct will result in </w:t>
      </w:r>
      <w:r w:rsidR="00150E46">
        <w:rPr>
          <w:rFonts w:ascii="Times New Roman" w:hAnsi="Times New Roman" w:cs="Times New Roman"/>
          <w:sz w:val="22"/>
          <w:u w:val="single"/>
        </w:rPr>
        <w:t>course failure</w:t>
      </w:r>
      <w:r>
        <w:rPr>
          <w:rFonts w:ascii="Times New Roman" w:hAnsi="Times New Roman" w:cs="Times New Roman"/>
          <w:sz w:val="22"/>
        </w:rPr>
        <w:t xml:space="preserve">. </w:t>
      </w:r>
    </w:p>
    <w:p w:rsidR="002B5337" w:rsidRDefault="002B5337" w:rsidP="00E5591F">
      <w:pPr>
        <w:rPr>
          <w:rFonts w:ascii="Times New Roman" w:hAnsi="Times New Roman" w:cs="Times New Roman"/>
          <w:sz w:val="22"/>
        </w:rPr>
      </w:pPr>
    </w:p>
    <w:p w:rsidR="00D73AEB" w:rsidRPr="00D73AEB" w:rsidRDefault="00D73AEB" w:rsidP="00E5591F">
      <w:pPr>
        <w:rPr>
          <w:rFonts w:ascii="Times New Roman" w:hAnsi="Times New Roman" w:cs="Times New Roman"/>
          <w:b/>
          <w:sz w:val="24"/>
        </w:rPr>
      </w:pPr>
      <w:r w:rsidRPr="00D73AEB">
        <w:rPr>
          <w:rFonts w:ascii="Times New Roman" w:hAnsi="Times New Roman" w:cs="Times New Roman"/>
          <w:b/>
          <w:sz w:val="24"/>
        </w:rPr>
        <w:t>Feedback</w:t>
      </w:r>
    </w:p>
    <w:p w:rsidR="00D73AEB" w:rsidRDefault="00D73AEB" w:rsidP="00E5591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Feedbacks are encouraged at all times. </w:t>
      </w:r>
    </w:p>
    <w:p w:rsidR="00D73AEB" w:rsidRDefault="00D73AEB" w:rsidP="00E5591F">
      <w:pPr>
        <w:rPr>
          <w:rFonts w:ascii="Times New Roman" w:hAnsi="Times New Roman" w:cs="Times New Roman"/>
          <w:sz w:val="22"/>
        </w:rPr>
      </w:pPr>
    </w:p>
    <w:p w:rsidR="00593ED1" w:rsidRPr="00F20D26" w:rsidRDefault="002B5337" w:rsidP="00593ED1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F20D26">
        <w:rPr>
          <w:rFonts w:ascii="Times New Roman" w:hAnsi="Times New Roman" w:cs="Times New Roman"/>
          <w:b/>
          <w:sz w:val="24"/>
        </w:rPr>
        <w:t>Contents</w:t>
      </w:r>
    </w:p>
    <w:tbl>
      <w:tblPr>
        <w:tblStyle w:val="a9"/>
        <w:tblW w:w="7374" w:type="dxa"/>
        <w:tblLook w:val="04A0" w:firstRow="1" w:lastRow="0" w:firstColumn="1" w:lastColumn="0" w:noHBand="0" w:noVBand="1"/>
      </w:tblPr>
      <w:tblGrid>
        <w:gridCol w:w="945"/>
        <w:gridCol w:w="6429"/>
      </w:tblGrid>
      <w:tr w:rsidR="007E744A" w:rsidRPr="00F20D26" w:rsidTr="007E744A">
        <w:tc>
          <w:tcPr>
            <w:tcW w:w="945" w:type="dxa"/>
            <w:vAlign w:val="center"/>
          </w:tcPr>
          <w:p w:rsidR="007E744A" w:rsidRPr="00F20D26" w:rsidRDefault="007E744A" w:rsidP="00F538B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Lecture</w:t>
            </w:r>
          </w:p>
        </w:tc>
        <w:tc>
          <w:tcPr>
            <w:tcW w:w="6429" w:type="dxa"/>
            <w:vAlign w:val="center"/>
          </w:tcPr>
          <w:p w:rsidR="007E744A" w:rsidRPr="00F20D26" w:rsidRDefault="007E744A" w:rsidP="00F538B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2"/>
              </w:rPr>
              <w:t>Topics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F538B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6429" w:type="dxa"/>
          </w:tcPr>
          <w:p w:rsidR="007E744A" w:rsidRDefault="007E744A" w:rsidP="000D737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Course overview, vector analysis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F538B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6429" w:type="dxa"/>
          </w:tcPr>
          <w:p w:rsidR="007E744A" w:rsidRDefault="007E744A" w:rsidP="00034DC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Vector analysis (continued), Helmholtz theorem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F538B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6429" w:type="dxa"/>
          </w:tcPr>
          <w:p w:rsidR="007E744A" w:rsidRDefault="007E744A" w:rsidP="000D737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Electrostatic field and its properties, electric potential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6429" w:type="dxa"/>
          </w:tcPr>
          <w:p w:rsidR="007E744A" w:rsidRDefault="007E744A" w:rsidP="009C11E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Conductor, dielectrics, boundary conditions, capacitors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429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Uniqueness theorem, method of images, separation of variables (part 1)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6429" w:type="dxa"/>
          </w:tcPr>
          <w:p w:rsidR="007E744A" w:rsidRDefault="007E744A" w:rsidP="000F255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Separation of variables (part 2), Green’s function, electrostatic energy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6429" w:type="dxa"/>
          </w:tcPr>
          <w:p w:rsidR="007E744A" w:rsidRDefault="007E744A" w:rsidP="00E5097C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Magnetostatic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field, steady currents, B-S law, Ampere’s law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6429" w:type="dxa"/>
          </w:tcPr>
          <w:p w:rsidR="007E744A" w:rsidRDefault="007E744A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Vector potential, magnetic dipole, magnetization, boundary conditions 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6429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Nonlinear magnetic material and further discussions 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6429" w:type="dxa"/>
          </w:tcPr>
          <w:p w:rsidR="007E744A" w:rsidRDefault="007E744A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EM induction, Faraday’s law, inductor, displacement current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6429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Maxwell’s equations, Poynting’s theorem, discussions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6429" w:type="dxa"/>
          </w:tcPr>
          <w:p w:rsidR="007E744A" w:rsidRDefault="007E744A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Quasi-static condition, gauge transformation, free space solutions 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6429" w:type="dxa"/>
          </w:tcPr>
          <w:p w:rsidR="007E744A" w:rsidRDefault="007E744A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Retarded potentials, dipole radiation,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Rayleign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scattering, antenna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6429" w:type="dxa"/>
          </w:tcPr>
          <w:p w:rsidR="007E744A" w:rsidRDefault="007E744A" w:rsidP="00E215B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Light-matter interaction, refractive index, dispersion, group velocity</w:t>
            </w:r>
          </w:p>
        </w:tc>
      </w:tr>
      <w:tr w:rsidR="007E744A" w:rsidTr="007E744A">
        <w:tc>
          <w:tcPr>
            <w:tcW w:w="945" w:type="dxa"/>
          </w:tcPr>
          <w:p w:rsidR="007E744A" w:rsidRDefault="007E744A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429" w:type="dxa"/>
          </w:tcPr>
          <w:p w:rsidR="007E744A" w:rsidRDefault="007E744A" w:rsidP="00E215B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Refraction and reflection at dielectric interface, waveguides</w:t>
            </w:r>
          </w:p>
        </w:tc>
      </w:tr>
    </w:tbl>
    <w:p w:rsidR="00AA7F8B" w:rsidRPr="00AA7F8B" w:rsidRDefault="00AA7F8B" w:rsidP="00FE7270">
      <w:pPr>
        <w:rPr>
          <w:rFonts w:ascii="Times New Roman" w:hAnsi="Times New Roman" w:cs="Times New Roman"/>
          <w:sz w:val="22"/>
        </w:rPr>
      </w:pPr>
    </w:p>
    <w:sectPr w:rsidR="00AA7F8B" w:rsidRPr="00AA7F8B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A9" w:rsidRDefault="009677A9" w:rsidP="004F03D5">
      <w:r>
        <w:separator/>
      </w:r>
    </w:p>
  </w:endnote>
  <w:endnote w:type="continuationSeparator" w:id="0">
    <w:p w:rsidR="009677A9" w:rsidRDefault="009677A9" w:rsidP="004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97C" w:rsidRDefault="00FE7270">
    <w:pPr>
      <w:pStyle w:val="a7"/>
    </w:pPr>
    <w:r>
      <w:t>Updated: 2/23/2021</w:t>
    </w:r>
    <w:r w:rsidR="00E5097C">
      <w:ptab w:relativeTo="margin" w:alignment="center" w:leader="none"/>
    </w:r>
    <w:r w:rsidR="00E5097C">
      <w:t>30231053 course syllabus</w:t>
    </w:r>
    <w:r w:rsidR="00E5097C">
      <w:ptab w:relativeTo="margin" w:alignment="right" w:leader="none"/>
    </w:r>
    <w:r w:rsidR="00E5097C">
      <w:fldChar w:fldCharType="begin"/>
    </w:r>
    <w:r w:rsidR="00E5097C">
      <w:instrText>PAGE   \* MERGEFORMAT</w:instrText>
    </w:r>
    <w:r w:rsidR="00E5097C">
      <w:fldChar w:fldCharType="separate"/>
    </w:r>
    <w:r w:rsidR="00034DC5" w:rsidRPr="00034DC5">
      <w:rPr>
        <w:noProof/>
        <w:lang w:val="zh-CN"/>
      </w:rPr>
      <w:t>2</w:t>
    </w:r>
    <w:r w:rsidR="00E509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A9" w:rsidRDefault="009677A9" w:rsidP="004F03D5">
      <w:r>
        <w:separator/>
      </w:r>
    </w:p>
  </w:footnote>
  <w:footnote w:type="continuationSeparator" w:id="0">
    <w:p w:rsidR="009677A9" w:rsidRDefault="009677A9" w:rsidP="004F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01D9F"/>
    <w:multiLevelType w:val="hybridMultilevel"/>
    <w:tmpl w:val="A0CC1E90"/>
    <w:lvl w:ilvl="0" w:tplc="36269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511B80"/>
    <w:multiLevelType w:val="hybridMultilevel"/>
    <w:tmpl w:val="E5627E32"/>
    <w:lvl w:ilvl="0" w:tplc="36269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AB797A"/>
    <w:multiLevelType w:val="hybridMultilevel"/>
    <w:tmpl w:val="27B0D3AC"/>
    <w:lvl w:ilvl="0" w:tplc="39D06A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918"/>
    <w:rsid w:val="0003311E"/>
    <w:rsid w:val="00034DC5"/>
    <w:rsid w:val="000711EF"/>
    <w:rsid w:val="00090963"/>
    <w:rsid w:val="000D7378"/>
    <w:rsid w:val="000F2555"/>
    <w:rsid w:val="00116036"/>
    <w:rsid w:val="00150E46"/>
    <w:rsid w:val="00167589"/>
    <w:rsid w:val="00170799"/>
    <w:rsid w:val="001B0F74"/>
    <w:rsid w:val="001D38BB"/>
    <w:rsid w:val="001E38D8"/>
    <w:rsid w:val="001F22F8"/>
    <w:rsid w:val="001F5986"/>
    <w:rsid w:val="002565C7"/>
    <w:rsid w:val="00286FB8"/>
    <w:rsid w:val="002B5337"/>
    <w:rsid w:val="002C042F"/>
    <w:rsid w:val="002E5F20"/>
    <w:rsid w:val="0031471A"/>
    <w:rsid w:val="00320E01"/>
    <w:rsid w:val="003D646D"/>
    <w:rsid w:val="00432DEC"/>
    <w:rsid w:val="004523CA"/>
    <w:rsid w:val="004F03D5"/>
    <w:rsid w:val="00526918"/>
    <w:rsid w:val="00530822"/>
    <w:rsid w:val="00540917"/>
    <w:rsid w:val="00591DB6"/>
    <w:rsid w:val="00593ED1"/>
    <w:rsid w:val="005D3587"/>
    <w:rsid w:val="006227E9"/>
    <w:rsid w:val="006D6B9E"/>
    <w:rsid w:val="00717894"/>
    <w:rsid w:val="007917C9"/>
    <w:rsid w:val="007C3253"/>
    <w:rsid w:val="007E744A"/>
    <w:rsid w:val="00814F11"/>
    <w:rsid w:val="00860B4C"/>
    <w:rsid w:val="008E0A30"/>
    <w:rsid w:val="009505B2"/>
    <w:rsid w:val="00950BA8"/>
    <w:rsid w:val="009677A9"/>
    <w:rsid w:val="009A7615"/>
    <w:rsid w:val="009B3ABE"/>
    <w:rsid w:val="009C11E7"/>
    <w:rsid w:val="00A63790"/>
    <w:rsid w:val="00AA7F8B"/>
    <w:rsid w:val="00B243DB"/>
    <w:rsid w:val="00B775EA"/>
    <w:rsid w:val="00C0541C"/>
    <w:rsid w:val="00C10735"/>
    <w:rsid w:val="00C25BCD"/>
    <w:rsid w:val="00C707FF"/>
    <w:rsid w:val="00CB129D"/>
    <w:rsid w:val="00CB40FC"/>
    <w:rsid w:val="00D73AEB"/>
    <w:rsid w:val="00D7737F"/>
    <w:rsid w:val="00D8108D"/>
    <w:rsid w:val="00D82A73"/>
    <w:rsid w:val="00DA182A"/>
    <w:rsid w:val="00E215B7"/>
    <w:rsid w:val="00E412A3"/>
    <w:rsid w:val="00E4557B"/>
    <w:rsid w:val="00E5097C"/>
    <w:rsid w:val="00E55571"/>
    <w:rsid w:val="00E5591F"/>
    <w:rsid w:val="00EA574A"/>
    <w:rsid w:val="00F20D26"/>
    <w:rsid w:val="00F538BB"/>
    <w:rsid w:val="00F65B12"/>
    <w:rsid w:val="00F751FE"/>
    <w:rsid w:val="00F81AC9"/>
    <w:rsid w:val="00FE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744D0"/>
  <w15:chartTrackingRefBased/>
  <w15:docId w15:val="{C937F81F-E953-4A8E-AB4B-665BA60E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182A"/>
    <w:rPr>
      <w:color w:val="0563C1" w:themeColor="hyperlink"/>
      <w:u w:val="single"/>
    </w:rPr>
  </w:style>
  <w:style w:type="paragraph" w:customStyle="1" w:styleId="Default">
    <w:name w:val="Default"/>
    <w:rsid w:val="0054091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40917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4F0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03D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F0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F03D5"/>
    <w:rPr>
      <w:sz w:val="18"/>
      <w:szCs w:val="18"/>
    </w:rPr>
  </w:style>
  <w:style w:type="table" w:styleId="a9">
    <w:name w:val="Table Grid"/>
    <w:basedOn w:val="a1"/>
    <w:uiPriority w:val="39"/>
    <w:rsid w:val="002B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751F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751FE"/>
    <w:rPr>
      <w:sz w:val="18"/>
      <w:szCs w:val="18"/>
    </w:rPr>
  </w:style>
  <w:style w:type="character" w:customStyle="1" w:styleId="a-size-base">
    <w:name w:val="a-size-base"/>
    <w:basedOn w:val="a0"/>
    <w:rsid w:val="00286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5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mit.edu/8.02t/www/802TEAL3D/visualizations/guidedtour/Tour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ynmanlectures.caltech.edu/II_toc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media-sciences.com/en/node/82-electromagnetis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nationalmaglab.org/education/magnet-academy/watch-pla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tlJoXxlSFE&amp;list=PLyQSN7X0ro2314mKyUiOILaOC2hk6Pc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Microsoft Office User</cp:lastModifiedBy>
  <cp:revision>18</cp:revision>
  <cp:lastPrinted>2018-09-11T08:10:00Z</cp:lastPrinted>
  <dcterms:created xsi:type="dcterms:W3CDTF">2018-09-18T03:23:00Z</dcterms:created>
  <dcterms:modified xsi:type="dcterms:W3CDTF">2024-12-24T07:06:00Z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1532833809</vt:i4>
  </property>
</Properties>
</file>