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8631C" w14:textId="77777777" w:rsidR="000C4E49" w:rsidRDefault="00471B83">
      <w:pPr>
        <w:jc w:val="center"/>
        <w:rPr>
          <w:b/>
          <w:sz w:val="32"/>
          <w:szCs w:val="32"/>
        </w:rPr>
      </w:pPr>
      <w:r>
        <w:rPr>
          <w:rFonts w:hint="eastAsia"/>
          <w:b/>
          <w:sz w:val="32"/>
          <w:szCs w:val="32"/>
        </w:rPr>
        <w:t xml:space="preserve"> </w:t>
      </w:r>
      <w:r w:rsidR="000C4E49">
        <w:rPr>
          <w:b/>
          <w:sz w:val="32"/>
          <w:szCs w:val="32"/>
        </w:rPr>
        <w:t>Course Syllabus</w:t>
      </w:r>
    </w:p>
    <w:p w14:paraId="2BFF0A95" w14:textId="77777777" w:rsidR="000C4E49" w:rsidRPr="000C5CDB" w:rsidRDefault="000C4E49">
      <w:pPr>
        <w:jc w:val="center"/>
        <w:rPr>
          <w:rFonts w:ascii="Arial" w:hAnsi="Arial" w:cs="Arial"/>
          <w:szCs w:val="21"/>
        </w:rPr>
      </w:pPr>
    </w:p>
    <w:p w14:paraId="7245AEB2" w14:textId="404C8AC3" w:rsidR="000C4E49" w:rsidRPr="00D82C0A" w:rsidRDefault="000C4E49">
      <w:pPr>
        <w:pStyle w:val="a3"/>
        <w:rPr>
          <w:rFonts w:ascii="Times New Roman" w:hAnsi="Times New Roman" w:cs="Times New Roman" w:hint="default"/>
          <w:sz w:val="22"/>
          <w:szCs w:val="22"/>
        </w:rPr>
      </w:pPr>
      <w:r w:rsidRPr="00D82C0A">
        <w:rPr>
          <w:rFonts w:ascii="Times New Roman" w:hAnsi="Times New Roman" w:cs="Times New Roman" w:hint="default"/>
          <w:sz w:val="22"/>
          <w:szCs w:val="22"/>
        </w:rPr>
        <w:t>Course Number</w:t>
      </w:r>
      <w:r w:rsidR="00E73DB6" w:rsidRPr="00D82C0A">
        <w:rPr>
          <w:rFonts w:ascii="Times New Roman" w:hAnsi="Times New Roman" w:cs="Times New Roman" w:hint="default"/>
          <w:sz w:val="22"/>
          <w:szCs w:val="22"/>
        </w:rPr>
        <w:t xml:space="preserve">: </w:t>
      </w:r>
      <w:r w:rsidR="00F5262D" w:rsidRPr="00D82C0A">
        <w:rPr>
          <w:rFonts w:ascii="Times New Roman" w:hAnsi="Times New Roman" w:cs="Times New Roman" w:hint="default"/>
          <w:sz w:val="22"/>
          <w:szCs w:val="22"/>
        </w:rPr>
        <w:tab/>
      </w:r>
      <w:r w:rsidR="00F5262D" w:rsidRPr="00D82C0A">
        <w:rPr>
          <w:rFonts w:ascii="Times New Roman" w:hAnsi="Times New Roman" w:cs="Times New Roman" w:hint="default"/>
          <w:sz w:val="22"/>
          <w:szCs w:val="22"/>
        </w:rPr>
        <w:tab/>
      </w:r>
      <w:r w:rsidR="00576873">
        <w:rPr>
          <w:rFonts w:ascii="Times New Roman" w:hAnsi="Times New Roman" w:cs="Times New Roman" w:hint="default"/>
          <w:sz w:val="22"/>
          <w:szCs w:val="22"/>
        </w:rPr>
        <w:t xml:space="preserve">    </w:t>
      </w:r>
      <w:r w:rsidR="00E1740E" w:rsidRPr="00D82C0A">
        <w:rPr>
          <w:rFonts w:ascii="Times New Roman" w:hAnsi="Times New Roman" w:cs="Times New Roman" w:hint="default"/>
          <w:noProof/>
          <w:sz w:val="22"/>
          <w:szCs w:val="22"/>
        </w:rPr>
        <w:t>80511002</w:t>
      </w:r>
    </w:p>
    <w:p w14:paraId="764BE82F" w14:textId="77777777" w:rsidR="000C4E49" w:rsidRPr="00D82C0A" w:rsidRDefault="000C4E49">
      <w:pPr>
        <w:rPr>
          <w:sz w:val="22"/>
          <w:szCs w:val="22"/>
        </w:rPr>
      </w:pPr>
      <w:r w:rsidRPr="00D82C0A">
        <w:rPr>
          <w:sz w:val="22"/>
          <w:szCs w:val="22"/>
        </w:rPr>
        <w:t>Course Name (CH)</w:t>
      </w:r>
      <w:r w:rsidR="00E73DB6" w:rsidRPr="00D82C0A">
        <w:rPr>
          <w:sz w:val="22"/>
          <w:szCs w:val="22"/>
        </w:rPr>
        <w:t xml:space="preserve">: </w:t>
      </w:r>
      <w:r w:rsidR="00F5262D" w:rsidRPr="00D82C0A">
        <w:rPr>
          <w:sz w:val="22"/>
          <w:szCs w:val="22"/>
        </w:rPr>
        <w:tab/>
      </w:r>
      <w:r w:rsidR="00F5262D" w:rsidRPr="00D82C0A">
        <w:rPr>
          <w:sz w:val="22"/>
          <w:szCs w:val="22"/>
        </w:rPr>
        <w:tab/>
      </w:r>
      <w:r w:rsidR="00375340" w:rsidRPr="00D82C0A">
        <w:rPr>
          <w:rFonts w:hint="eastAsia"/>
          <w:sz w:val="22"/>
          <w:szCs w:val="22"/>
        </w:rPr>
        <w:t>公司</w:t>
      </w:r>
      <w:r w:rsidR="00C96482" w:rsidRPr="00D82C0A">
        <w:rPr>
          <w:rFonts w:hint="eastAsia"/>
          <w:noProof/>
          <w:sz w:val="22"/>
          <w:szCs w:val="22"/>
        </w:rPr>
        <w:t>兼并与收购</w:t>
      </w:r>
    </w:p>
    <w:p w14:paraId="59174749" w14:textId="77777777" w:rsidR="000C4E49" w:rsidRPr="00D82C0A" w:rsidRDefault="000C4E49">
      <w:pPr>
        <w:rPr>
          <w:sz w:val="22"/>
          <w:szCs w:val="22"/>
        </w:rPr>
      </w:pPr>
      <w:r w:rsidRPr="00D82C0A">
        <w:rPr>
          <w:sz w:val="22"/>
          <w:szCs w:val="22"/>
        </w:rPr>
        <w:t>Course Name (EN)</w:t>
      </w:r>
      <w:r w:rsidR="00E73DB6" w:rsidRPr="00D82C0A">
        <w:rPr>
          <w:sz w:val="22"/>
          <w:szCs w:val="22"/>
        </w:rPr>
        <w:t xml:space="preserve">: </w:t>
      </w:r>
      <w:r w:rsidR="00F5262D" w:rsidRPr="00D82C0A">
        <w:rPr>
          <w:sz w:val="22"/>
          <w:szCs w:val="22"/>
        </w:rPr>
        <w:tab/>
      </w:r>
      <w:r w:rsidR="00F5262D" w:rsidRPr="00D82C0A">
        <w:rPr>
          <w:sz w:val="22"/>
          <w:szCs w:val="22"/>
        </w:rPr>
        <w:tab/>
      </w:r>
      <w:r w:rsidR="00CE76DE" w:rsidRPr="00D82C0A">
        <w:rPr>
          <w:rFonts w:hint="eastAsia"/>
          <w:sz w:val="22"/>
          <w:szCs w:val="22"/>
        </w:rPr>
        <w:t>Mergers and Acquisitions</w:t>
      </w:r>
    </w:p>
    <w:p w14:paraId="6D16B13B" w14:textId="77777777" w:rsidR="000C4E49" w:rsidRPr="00D82C0A" w:rsidRDefault="00255B3F">
      <w:pPr>
        <w:rPr>
          <w:sz w:val="22"/>
          <w:szCs w:val="22"/>
        </w:rPr>
      </w:pPr>
      <w:r w:rsidRPr="00D82C0A">
        <w:rPr>
          <w:rFonts w:hint="eastAsia"/>
          <w:sz w:val="22"/>
          <w:szCs w:val="22"/>
        </w:rPr>
        <w:t xml:space="preserve">Total </w:t>
      </w:r>
      <w:r w:rsidR="000C4E49" w:rsidRPr="00D82C0A">
        <w:rPr>
          <w:sz w:val="22"/>
          <w:szCs w:val="22"/>
        </w:rPr>
        <w:t>Credits</w:t>
      </w:r>
      <w:r w:rsidR="00E73DB6" w:rsidRPr="00D82C0A">
        <w:rPr>
          <w:sz w:val="22"/>
          <w:szCs w:val="22"/>
        </w:rPr>
        <w:t xml:space="preserve">: </w:t>
      </w:r>
      <w:r w:rsidR="00F5262D" w:rsidRPr="00D82C0A">
        <w:rPr>
          <w:sz w:val="22"/>
          <w:szCs w:val="22"/>
        </w:rPr>
        <w:tab/>
      </w:r>
      <w:r w:rsidR="00F5262D" w:rsidRPr="00D82C0A">
        <w:rPr>
          <w:sz w:val="22"/>
          <w:szCs w:val="22"/>
        </w:rPr>
        <w:tab/>
      </w:r>
      <w:r w:rsidR="00F5262D" w:rsidRPr="00D82C0A">
        <w:rPr>
          <w:sz w:val="22"/>
          <w:szCs w:val="22"/>
        </w:rPr>
        <w:tab/>
      </w:r>
      <w:r w:rsidR="00587490" w:rsidRPr="00D82C0A">
        <w:rPr>
          <w:sz w:val="22"/>
          <w:szCs w:val="22"/>
        </w:rPr>
        <w:t>32</w:t>
      </w:r>
    </w:p>
    <w:p w14:paraId="1A9A0BFD" w14:textId="77777777" w:rsidR="000C4E49" w:rsidRPr="00D82C0A" w:rsidRDefault="000C4E49">
      <w:pPr>
        <w:rPr>
          <w:sz w:val="22"/>
          <w:szCs w:val="22"/>
        </w:rPr>
      </w:pPr>
      <w:r w:rsidRPr="00D82C0A">
        <w:rPr>
          <w:sz w:val="22"/>
          <w:szCs w:val="22"/>
        </w:rPr>
        <w:t>Prerequisites</w:t>
      </w:r>
      <w:r w:rsidR="00E73DB6" w:rsidRPr="00D82C0A">
        <w:rPr>
          <w:sz w:val="22"/>
          <w:szCs w:val="22"/>
        </w:rPr>
        <w:t xml:space="preserve">: </w:t>
      </w:r>
      <w:r w:rsidR="00F5262D" w:rsidRPr="00D82C0A">
        <w:rPr>
          <w:sz w:val="22"/>
          <w:szCs w:val="22"/>
        </w:rPr>
        <w:tab/>
      </w:r>
      <w:r w:rsidR="00F5262D" w:rsidRPr="00D82C0A">
        <w:rPr>
          <w:sz w:val="22"/>
          <w:szCs w:val="22"/>
        </w:rPr>
        <w:tab/>
      </w:r>
      <w:r w:rsidR="00F5262D" w:rsidRPr="00D82C0A">
        <w:rPr>
          <w:sz w:val="22"/>
          <w:szCs w:val="22"/>
        </w:rPr>
        <w:tab/>
      </w:r>
      <w:r w:rsidR="00E85E5E" w:rsidRPr="00D82C0A">
        <w:rPr>
          <w:sz w:val="22"/>
          <w:szCs w:val="22"/>
        </w:rPr>
        <w:t>Master of Finance Elective</w:t>
      </w:r>
      <w:r w:rsidR="00B00CCB" w:rsidRPr="00D82C0A">
        <w:rPr>
          <w:sz w:val="22"/>
          <w:szCs w:val="22"/>
        </w:rPr>
        <w:t xml:space="preserve"> Course</w:t>
      </w:r>
    </w:p>
    <w:p w14:paraId="22CA9D96" w14:textId="77777777" w:rsidR="000C4E49" w:rsidRPr="00D82C0A" w:rsidRDefault="000C4E49">
      <w:pPr>
        <w:rPr>
          <w:sz w:val="22"/>
          <w:szCs w:val="22"/>
        </w:rPr>
      </w:pPr>
      <w:r w:rsidRPr="00D82C0A">
        <w:rPr>
          <w:sz w:val="22"/>
          <w:szCs w:val="22"/>
        </w:rPr>
        <w:t>Teaching Language</w:t>
      </w:r>
      <w:r w:rsidR="00E73DB6" w:rsidRPr="00D82C0A">
        <w:rPr>
          <w:sz w:val="22"/>
          <w:szCs w:val="22"/>
        </w:rPr>
        <w:t xml:space="preserve">: </w:t>
      </w:r>
      <w:r w:rsidR="00F5262D" w:rsidRPr="00D82C0A">
        <w:rPr>
          <w:sz w:val="22"/>
          <w:szCs w:val="22"/>
        </w:rPr>
        <w:tab/>
      </w:r>
      <w:r w:rsidR="00F5262D" w:rsidRPr="00D82C0A">
        <w:rPr>
          <w:sz w:val="22"/>
          <w:szCs w:val="22"/>
        </w:rPr>
        <w:tab/>
      </w:r>
      <w:r w:rsidRPr="00D82C0A">
        <w:rPr>
          <w:sz w:val="22"/>
          <w:szCs w:val="22"/>
        </w:rPr>
        <w:t xml:space="preserve">□CH   </w:t>
      </w:r>
      <w:r w:rsidR="00F5262D" w:rsidRPr="00D82C0A">
        <w:rPr>
          <w:sz w:val="22"/>
          <w:szCs w:val="22"/>
        </w:rPr>
        <w:t>□</w:t>
      </w:r>
      <w:r w:rsidRPr="00D82C0A">
        <w:rPr>
          <w:sz w:val="22"/>
          <w:szCs w:val="22"/>
        </w:rPr>
        <w:t>CH+EN</w:t>
      </w:r>
      <w:r w:rsidRPr="00D82C0A">
        <w:rPr>
          <w:sz w:val="22"/>
          <w:szCs w:val="22"/>
        </w:rPr>
        <w:t>（</w:t>
      </w:r>
      <w:r w:rsidRPr="00D82C0A">
        <w:rPr>
          <w:sz w:val="22"/>
          <w:szCs w:val="22"/>
        </w:rPr>
        <w:t>EN ≥50%</w:t>
      </w:r>
      <w:r w:rsidRPr="00D82C0A">
        <w:rPr>
          <w:sz w:val="22"/>
          <w:szCs w:val="22"/>
        </w:rPr>
        <w:t>）</w:t>
      </w:r>
      <w:r w:rsidRPr="00D82C0A">
        <w:rPr>
          <w:sz w:val="22"/>
          <w:szCs w:val="22"/>
        </w:rPr>
        <w:t xml:space="preserve">   </w:t>
      </w:r>
      <w:r w:rsidR="00F5262D" w:rsidRPr="00D82C0A">
        <w:rPr>
          <w:sz w:val="22"/>
          <w:szCs w:val="22"/>
        </w:rPr>
        <w:t>■</w:t>
      </w:r>
      <w:r w:rsidRPr="00D82C0A">
        <w:rPr>
          <w:sz w:val="22"/>
          <w:szCs w:val="22"/>
        </w:rPr>
        <w:t>EN</w:t>
      </w:r>
    </w:p>
    <w:p w14:paraId="520C5191" w14:textId="77777777" w:rsidR="000C4E49" w:rsidRPr="00D82C0A" w:rsidRDefault="000C4E49">
      <w:pPr>
        <w:rPr>
          <w:sz w:val="22"/>
          <w:szCs w:val="22"/>
        </w:rPr>
      </w:pPr>
      <w:r w:rsidRPr="00D82C0A">
        <w:rPr>
          <w:sz w:val="22"/>
          <w:szCs w:val="22"/>
        </w:rPr>
        <w:t>Courseware Language</w:t>
      </w:r>
      <w:r w:rsidR="00E73DB6" w:rsidRPr="00D82C0A">
        <w:rPr>
          <w:sz w:val="22"/>
          <w:szCs w:val="22"/>
        </w:rPr>
        <w:t xml:space="preserve">: </w:t>
      </w:r>
      <w:r w:rsidR="00F5262D" w:rsidRPr="00D82C0A">
        <w:rPr>
          <w:sz w:val="22"/>
          <w:szCs w:val="22"/>
        </w:rPr>
        <w:tab/>
        <w:t>□</w:t>
      </w:r>
      <w:r w:rsidRPr="00D82C0A">
        <w:rPr>
          <w:sz w:val="22"/>
          <w:szCs w:val="22"/>
        </w:rPr>
        <w:t xml:space="preserve">CH   </w:t>
      </w:r>
      <w:r w:rsidR="00F5262D" w:rsidRPr="00D82C0A">
        <w:rPr>
          <w:sz w:val="22"/>
          <w:szCs w:val="22"/>
        </w:rPr>
        <w:t>■</w:t>
      </w:r>
      <w:r w:rsidRPr="00D82C0A">
        <w:rPr>
          <w:sz w:val="22"/>
          <w:szCs w:val="22"/>
        </w:rPr>
        <w:t>EN</w:t>
      </w:r>
    </w:p>
    <w:p w14:paraId="3DA20BDB" w14:textId="77777777" w:rsidR="00F5262D" w:rsidRPr="00D82C0A" w:rsidRDefault="003F1B6A" w:rsidP="00F5262D">
      <w:pPr>
        <w:ind w:left="220" w:hangingChars="100" w:hanging="220"/>
        <w:rPr>
          <w:sz w:val="22"/>
          <w:szCs w:val="22"/>
        </w:rPr>
      </w:pPr>
      <w:r w:rsidRPr="00D82C0A">
        <w:rPr>
          <w:sz w:val="22"/>
          <w:szCs w:val="22"/>
        </w:rPr>
        <w:t xml:space="preserve">Teaching </w:t>
      </w:r>
      <w:r w:rsidR="00265977" w:rsidRPr="00D82C0A">
        <w:rPr>
          <w:sz w:val="22"/>
          <w:szCs w:val="22"/>
        </w:rPr>
        <w:t>M</w:t>
      </w:r>
      <w:r w:rsidRPr="00D82C0A">
        <w:rPr>
          <w:sz w:val="22"/>
          <w:szCs w:val="22"/>
        </w:rPr>
        <w:t>etho</w:t>
      </w:r>
      <w:r w:rsidR="008F536E" w:rsidRPr="00D82C0A">
        <w:rPr>
          <w:sz w:val="22"/>
          <w:szCs w:val="22"/>
        </w:rPr>
        <w:t>d</w:t>
      </w:r>
      <w:r w:rsidR="00E73DB6" w:rsidRPr="00D82C0A">
        <w:rPr>
          <w:sz w:val="22"/>
          <w:szCs w:val="22"/>
        </w:rPr>
        <w:t xml:space="preserve">: </w:t>
      </w:r>
      <w:r w:rsidR="00F5262D" w:rsidRPr="00D82C0A">
        <w:rPr>
          <w:sz w:val="22"/>
          <w:szCs w:val="22"/>
        </w:rPr>
        <w:tab/>
      </w:r>
      <w:r w:rsidR="00F5262D" w:rsidRPr="00D82C0A">
        <w:rPr>
          <w:sz w:val="22"/>
          <w:szCs w:val="22"/>
        </w:rPr>
        <w:tab/>
      </w:r>
      <w:r w:rsidR="00F47FBC" w:rsidRPr="00D82C0A">
        <w:rPr>
          <w:sz w:val="22"/>
          <w:szCs w:val="22"/>
        </w:rPr>
        <w:t>■</w:t>
      </w:r>
      <w:r w:rsidR="00F5262D" w:rsidRPr="00D82C0A">
        <w:rPr>
          <w:sz w:val="22"/>
          <w:szCs w:val="22"/>
        </w:rPr>
        <w:t>L</w:t>
      </w:r>
      <w:r w:rsidRPr="00D82C0A">
        <w:rPr>
          <w:sz w:val="22"/>
          <w:szCs w:val="22"/>
        </w:rPr>
        <w:t xml:space="preserve">ecture   </w:t>
      </w:r>
      <w:r w:rsidR="00F47FBC" w:rsidRPr="00D82C0A">
        <w:rPr>
          <w:sz w:val="22"/>
          <w:szCs w:val="22"/>
        </w:rPr>
        <w:t>■</w:t>
      </w:r>
      <w:proofErr w:type="gramStart"/>
      <w:r w:rsidR="00F5262D" w:rsidRPr="00D82C0A">
        <w:rPr>
          <w:sz w:val="22"/>
          <w:szCs w:val="22"/>
        </w:rPr>
        <w:t>D</w:t>
      </w:r>
      <w:r w:rsidRPr="00D82C0A">
        <w:rPr>
          <w:sz w:val="22"/>
          <w:szCs w:val="22"/>
        </w:rPr>
        <w:t xml:space="preserve">iscussion  </w:t>
      </w:r>
      <w:r w:rsidR="00F47FBC" w:rsidRPr="00D82C0A">
        <w:rPr>
          <w:sz w:val="22"/>
          <w:szCs w:val="22"/>
        </w:rPr>
        <w:t>■</w:t>
      </w:r>
      <w:proofErr w:type="gramEnd"/>
      <w:r w:rsidR="00F5262D" w:rsidRPr="00D82C0A">
        <w:rPr>
          <w:sz w:val="22"/>
          <w:szCs w:val="22"/>
        </w:rPr>
        <w:t>C</w:t>
      </w:r>
      <w:r w:rsidRPr="00D82C0A">
        <w:rPr>
          <w:sz w:val="22"/>
          <w:szCs w:val="22"/>
        </w:rPr>
        <w:t xml:space="preserve">ase study  </w:t>
      </w:r>
      <w:r w:rsidR="00F5262D" w:rsidRPr="00D82C0A">
        <w:rPr>
          <w:sz w:val="22"/>
          <w:szCs w:val="22"/>
        </w:rPr>
        <w:t>□L</w:t>
      </w:r>
      <w:r w:rsidRPr="00D82C0A">
        <w:rPr>
          <w:sz w:val="22"/>
          <w:szCs w:val="22"/>
        </w:rPr>
        <w:t xml:space="preserve">iterature reading  </w:t>
      </w:r>
    </w:p>
    <w:p w14:paraId="0CADA4C8" w14:textId="77777777" w:rsidR="003F1B6A" w:rsidRPr="00D82C0A" w:rsidRDefault="00F5262D" w:rsidP="00F5262D">
      <w:pPr>
        <w:ind w:left="2310" w:firstLine="210"/>
        <w:jc w:val="left"/>
        <w:rPr>
          <w:sz w:val="22"/>
          <w:szCs w:val="22"/>
        </w:rPr>
      </w:pPr>
      <w:r w:rsidRPr="00D82C0A">
        <w:rPr>
          <w:sz w:val="22"/>
          <w:szCs w:val="22"/>
        </w:rPr>
        <w:t>□C</w:t>
      </w:r>
      <w:r w:rsidR="008F536E" w:rsidRPr="00D82C0A">
        <w:rPr>
          <w:sz w:val="22"/>
          <w:szCs w:val="22"/>
        </w:rPr>
        <w:t>omputer-aided assignment</w:t>
      </w:r>
      <w:r w:rsidR="003F1B6A" w:rsidRPr="00D82C0A">
        <w:rPr>
          <w:sz w:val="22"/>
          <w:szCs w:val="22"/>
        </w:rPr>
        <w:t xml:space="preserve"> </w:t>
      </w:r>
      <w:r w:rsidR="008F536E" w:rsidRPr="00D82C0A">
        <w:rPr>
          <w:sz w:val="22"/>
          <w:szCs w:val="22"/>
        </w:rPr>
        <w:t xml:space="preserve">  </w:t>
      </w:r>
      <w:r w:rsidR="00211C55" w:rsidRPr="00D82C0A">
        <w:rPr>
          <w:sz w:val="22"/>
          <w:szCs w:val="22"/>
        </w:rPr>
        <w:t>□</w:t>
      </w:r>
      <w:r w:rsidRPr="00D82C0A">
        <w:rPr>
          <w:sz w:val="22"/>
          <w:szCs w:val="22"/>
        </w:rPr>
        <w:t>S</w:t>
      </w:r>
      <w:r w:rsidR="006B2C46" w:rsidRPr="00D82C0A">
        <w:rPr>
          <w:sz w:val="22"/>
          <w:szCs w:val="22"/>
        </w:rPr>
        <w:t>tudent</w:t>
      </w:r>
      <w:r w:rsidR="003F1B6A" w:rsidRPr="00D82C0A">
        <w:rPr>
          <w:sz w:val="22"/>
          <w:szCs w:val="22"/>
        </w:rPr>
        <w:t>s</w:t>
      </w:r>
      <w:r w:rsidR="006B2C46" w:rsidRPr="00D82C0A">
        <w:rPr>
          <w:sz w:val="22"/>
          <w:szCs w:val="22"/>
        </w:rPr>
        <w:t>’</w:t>
      </w:r>
      <w:r w:rsidR="003F1B6A" w:rsidRPr="00D82C0A">
        <w:rPr>
          <w:sz w:val="22"/>
          <w:szCs w:val="22"/>
        </w:rPr>
        <w:t xml:space="preserve"> in-class presentation</w:t>
      </w:r>
    </w:p>
    <w:p w14:paraId="7C97466C" w14:textId="77777777" w:rsidR="000C4E49" w:rsidRPr="00D82C0A" w:rsidRDefault="000C4E49">
      <w:pPr>
        <w:rPr>
          <w:sz w:val="22"/>
          <w:szCs w:val="22"/>
        </w:rPr>
      </w:pPr>
      <w:r w:rsidRPr="00D82C0A">
        <w:rPr>
          <w:sz w:val="22"/>
          <w:szCs w:val="22"/>
        </w:rPr>
        <w:t>Semester</w:t>
      </w:r>
      <w:r w:rsidR="00E73DB6" w:rsidRPr="00D82C0A">
        <w:rPr>
          <w:sz w:val="22"/>
          <w:szCs w:val="22"/>
        </w:rPr>
        <w:t xml:space="preserve">: </w:t>
      </w:r>
      <w:r w:rsidR="00F5262D" w:rsidRPr="00D82C0A">
        <w:rPr>
          <w:sz w:val="22"/>
          <w:szCs w:val="22"/>
        </w:rPr>
        <w:tab/>
      </w:r>
      <w:r w:rsidR="00F5262D" w:rsidRPr="00D82C0A">
        <w:rPr>
          <w:sz w:val="22"/>
          <w:szCs w:val="22"/>
        </w:rPr>
        <w:tab/>
      </w:r>
      <w:r w:rsidR="00F5262D" w:rsidRPr="00D82C0A">
        <w:rPr>
          <w:sz w:val="22"/>
          <w:szCs w:val="22"/>
        </w:rPr>
        <w:tab/>
      </w:r>
      <w:r w:rsidR="00F5262D" w:rsidRPr="00D82C0A">
        <w:rPr>
          <w:sz w:val="22"/>
          <w:szCs w:val="22"/>
        </w:rPr>
        <w:tab/>
      </w:r>
      <w:r w:rsidR="00F47FBC" w:rsidRPr="00D82C0A">
        <w:rPr>
          <w:sz w:val="22"/>
          <w:szCs w:val="22"/>
        </w:rPr>
        <w:t>■</w:t>
      </w:r>
      <w:proofErr w:type="gramStart"/>
      <w:r w:rsidR="00F5262D" w:rsidRPr="00D82C0A">
        <w:rPr>
          <w:sz w:val="22"/>
          <w:szCs w:val="22"/>
        </w:rPr>
        <w:t>S</w:t>
      </w:r>
      <w:r w:rsidRPr="00D82C0A">
        <w:rPr>
          <w:sz w:val="22"/>
          <w:szCs w:val="22"/>
        </w:rPr>
        <w:t xml:space="preserve">pring  </w:t>
      </w:r>
      <w:r w:rsidR="00F47FBC" w:rsidRPr="00D82C0A">
        <w:rPr>
          <w:sz w:val="22"/>
          <w:szCs w:val="22"/>
        </w:rPr>
        <w:t>□</w:t>
      </w:r>
      <w:proofErr w:type="gramEnd"/>
      <w:r w:rsidR="00F5262D" w:rsidRPr="00D82C0A">
        <w:rPr>
          <w:sz w:val="22"/>
          <w:szCs w:val="22"/>
        </w:rPr>
        <w:t>A</w:t>
      </w:r>
      <w:r w:rsidRPr="00D82C0A">
        <w:rPr>
          <w:sz w:val="22"/>
          <w:szCs w:val="22"/>
        </w:rPr>
        <w:t xml:space="preserve">utumn  </w:t>
      </w:r>
      <w:r w:rsidR="00F5262D" w:rsidRPr="00D82C0A">
        <w:rPr>
          <w:sz w:val="22"/>
          <w:szCs w:val="22"/>
        </w:rPr>
        <w:t>□S</w:t>
      </w:r>
      <w:r w:rsidRPr="00D82C0A">
        <w:rPr>
          <w:sz w:val="22"/>
          <w:szCs w:val="22"/>
        </w:rPr>
        <w:t>ummer</w:t>
      </w:r>
    </w:p>
    <w:p w14:paraId="52759F29" w14:textId="77777777" w:rsidR="000C4E49" w:rsidRPr="00D82C0A" w:rsidRDefault="000C4E49">
      <w:pPr>
        <w:rPr>
          <w:sz w:val="22"/>
          <w:szCs w:val="22"/>
        </w:rPr>
      </w:pPr>
      <w:r w:rsidRPr="00D82C0A">
        <w:rPr>
          <w:sz w:val="22"/>
          <w:szCs w:val="22"/>
        </w:rPr>
        <w:t>Course Category</w:t>
      </w:r>
      <w:r w:rsidR="00E73DB6" w:rsidRPr="00D82C0A">
        <w:rPr>
          <w:sz w:val="22"/>
          <w:szCs w:val="22"/>
        </w:rPr>
        <w:t xml:space="preserve">:  </w:t>
      </w:r>
      <w:r w:rsidR="00F5262D" w:rsidRPr="00D82C0A">
        <w:rPr>
          <w:sz w:val="22"/>
          <w:szCs w:val="22"/>
        </w:rPr>
        <w:tab/>
      </w:r>
      <w:r w:rsidR="00F5262D" w:rsidRPr="00D82C0A">
        <w:rPr>
          <w:sz w:val="22"/>
          <w:szCs w:val="22"/>
        </w:rPr>
        <w:tab/>
        <w:t>□C</w:t>
      </w:r>
      <w:r w:rsidRPr="00D82C0A">
        <w:rPr>
          <w:sz w:val="22"/>
          <w:szCs w:val="22"/>
        </w:rPr>
        <w:t xml:space="preserve">ore </w:t>
      </w:r>
      <w:proofErr w:type="gramStart"/>
      <w:r w:rsidRPr="00D82C0A">
        <w:rPr>
          <w:sz w:val="22"/>
          <w:szCs w:val="22"/>
        </w:rPr>
        <w:t xml:space="preserve">course  </w:t>
      </w:r>
      <w:r w:rsidR="00F47FBC" w:rsidRPr="00D82C0A">
        <w:rPr>
          <w:sz w:val="22"/>
          <w:szCs w:val="22"/>
        </w:rPr>
        <w:t>■</w:t>
      </w:r>
      <w:proofErr w:type="gramEnd"/>
      <w:r w:rsidR="00F5262D" w:rsidRPr="00D82C0A">
        <w:rPr>
          <w:sz w:val="22"/>
          <w:szCs w:val="22"/>
        </w:rPr>
        <w:t>E</w:t>
      </w:r>
      <w:r w:rsidRPr="00D82C0A">
        <w:rPr>
          <w:sz w:val="22"/>
          <w:szCs w:val="22"/>
        </w:rPr>
        <w:t>lective course</w:t>
      </w:r>
    </w:p>
    <w:p w14:paraId="0567C08A" w14:textId="77777777" w:rsidR="00F5262D" w:rsidRPr="00D82C0A" w:rsidRDefault="000C4E49" w:rsidP="003F1B6A">
      <w:pPr>
        <w:rPr>
          <w:sz w:val="22"/>
          <w:szCs w:val="22"/>
        </w:rPr>
      </w:pPr>
      <w:r w:rsidRPr="00D82C0A">
        <w:rPr>
          <w:sz w:val="22"/>
          <w:szCs w:val="22"/>
        </w:rPr>
        <w:t>Target Students</w:t>
      </w:r>
      <w:r w:rsidR="00E73DB6" w:rsidRPr="00D82C0A">
        <w:rPr>
          <w:sz w:val="22"/>
          <w:szCs w:val="22"/>
        </w:rPr>
        <w:t xml:space="preserve">: </w:t>
      </w:r>
      <w:r w:rsidR="00F5262D" w:rsidRPr="00D82C0A">
        <w:rPr>
          <w:sz w:val="22"/>
          <w:szCs w:val="22"/>
        </w:rPr>
        <w:tab/>
      </w:r>
      <w:r w:rsidR="00F5262D" w:rsidRPr="00D82C0A">
        <w:rPr>
          <w:sz w:val="22"/>
          <w:szCs w:val="22"/>
        </w:rPr>
        <w:tab/>
      </w:r>
      <w:r w:rsidR="00F5262D" w:rsidRPr="00D82C0A">
        <w:rPr>
          <w:sz w:val="22"/>
          <w:szCs w:val="22"/>
        </w:rPr>
        <w:tab/>
        <w:t>□</w:t>
      </w:r>
      <w:r w:rsidR="003F1B6A" w:rsidRPr="00D82C0A">
        <w:rPr>
          <w:sz w:val="22"/>
          <w:szCs w:val="22"/>
        </w:rPr>
        <w:t xml:space="preserve">Undergraduate </w:t>
      </w:r>
      <w:r w:rsidR="00E85E5E" w:rsidRPr="00D82C0A">
        <w:rPr>
          <w:sz w:val="22"/>
          <w:szCs w:val="22"/>
        </w:rPr>
        <w:t>■</w:t>
      </w:r>
      <w:proofErr w:type="gramStart"/>
      <w:r w:rsidR="003F1B6A" w:rsidRPr="00D82C0A">
        <w:rPr>
          <w:sz w:val="22"/>
          <w:szCs w:val="22"/>
        </w:rPr>
        <w:t xml:space="preserve">Master  </w:t>
      </w:r>
      <w:r w:rsidR="00F5262D" w:rsidRPr="00D82C0A">
        <w:rPr>
          <w:sz w:val="22"/>
          <w:szCs w:val="22"/>
        </w:rPr>
        <w:t>□</w:t>
      </w:r>
      <w:proofErr w:type="gramEnd"/>
      <w:r w:rsidR="003F1B6A" w:rsidRPr="00D82C0A">
        <w:rPr>
          <w:sz w:val="22"/>
          <w:szCs w:val="22"/>
        </w:rPr>
        <w:t xml:space="preserve">PhD  </w:t>
      </w:r>
    </w:p>
    <w:p w14:paraId="78521D09" w14:textId="77777777" w:rsidR="003F1B6A" w:rsidRPr="00D82C0A" w:rsidRDefault="00E85E5E" w:rsidP="00F5262D">
      <w:pPr>
        <w:ind w:left="2100" w:firstLine="420"/>
        <w:rPr>
          <w:sz w:val="22"/>
          <w:szCs w:val="22"/>
        </w:rPr>
      </w:pPr>
      <w:r w:rsidRPr="00D82C0A">
        <w:rPr>
          <w:sz w:val="22"/>
          <w:szCs w:val="22"/>
        </w:rPr>
        <w:t>□</w:t>
      </w:r>
      <w:proofErr w:type="gramStart"/>
      <w:r w:rsidR="002D3C9C" w:rsidRPr="00D82C0A">
        <w:rPr>
          <w:sz w:val="22"/>
          <w:szCs w:val="22"/>
        </w:rPr>
        <w:t>I</w:t>
      </w:r>
      <w:r w:rsidR="003F1B6A" w:rsidRPr="00D82C0A">
        <w:rPr>
          <w:sz w:val="22"/>
          <w:szCs w:val="22"/>
        </w:rPr>
        <w:t>MBA</w:t>
      </w:r>
      <w:r w:rsidR="00265977" w:rsidRPr="00D82C0A">
        <w:rPr>
          <w:sz w:val="22"/>
          <w:szCs w:val="22"/>
        </w:rPr>
        <w:t xml:space="preserve">  </w:t>
      </w:r>
      <w:r w:rsidR="00F5262D" w:rsidRPr="00D82C0A">
        <w:rPr>
          <w:sz w:val="22"/>
          <w:szCs w:val="22"/>
        </w:rPr>
        <w:t>□</w:t>
      </w:r>
      <w:proofErr w:type="gramEnd"/>
      <w:r w:rsidR="00265977" w:rsidRPr="00D82C0A">
        <w:rPr>
          <w:sz w:val="22"/>
          <w:szCs w:val="22"/>
        </w:rPr>
        <w:t xml:space="preserve">EMBA  </w:t>
      </w:r>
      <w:r w:rsidR="00F5262D" w:rsidRPr="00D82C0A">
        <w:rPr>
          <w:sz w:val="22"/>
          <w:szCs w:val="22"/>
        </w:rPr>
        <w:t>□</w:t>
      </w:r>
      <w:r w:rsidR="00265977" w:rsidRPr="00D82C0A">
        <w:rPr>
          <w:sz w:val="22"/>
          <w:szCs w:val="22"/>
        </w:rPr>
        <w:t>TIEMBA</w:t>
      </w:r>
    </w:p>
    <w:p w14:paraId="0130D73D" w14:textId="77777777" w:rsidR="000C4E49" w:rsidRPr="00D82C0A" w:rsidRDefault="00785077">
      <w:pPr>
        <w:rPr>
          <w:b/>
          <w:bCs/>
          <w:sz w:val="22"/>
          <w:szCs w:val="22"/>
        </w:rPr>
      </w:pPr>
      <w:r w:rsidRPr="00D82C0A">
        <w:rPr>
          <w:b/>
          <w:bCs/>
          <w:noProof/>
          <w:sz w:val="22"/>
          <w:szCs w:val="22"/>
        </w:rPr>
        <mc:AlternateContent>
          <mc:Choice Requires="wps">
            <w:drawing>
              <wp:anchor distT="0" distB="0" distL="114300" distR="114300" simplePos="0" relativeHeight="251657728" behindDoc="0" locked="0" layoutInCell="1" allowOverlap="1" wp14:anchorId="2DD3AEF1" wp14:editId="2CEB0D3F">
                <wp:simplePos x="0" y="0"/>
                <wp:positionH relativeFrom="column">
                  <wp:posOffset>0</wp:posOffset>
                </wp:positionH>
                <wp:positionV relativeFrom="paragraph">
                  <wp:posOffset>84455</wp:posOffset>
                </wp:positionV>
                <wp:extent cx="5781675" cy="0"/>
                <wp:effectExtent l="19050" t="13335" r="19050" b="1524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9BD1D"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65pt" to="455.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7SEw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" strokeweight="2pt"/>
            </w:pict>
          </mc:Fallback>
        </mc:AlternateContent>
      </w:r>
    </w:p>
    <w:p w14:paraId="732F3D83" w14:textId="77777777" w:rsidR="00A82C55" w:rsidRPr="00D82C0A" w:rsidRDefault="00A82C55" w:rsidP="00A82C55">
      <w:pPr>
        <w:spacing w:line="360" w:lineRule="auto"/>
        <w:rPr>
          <w:b/>
          <w:sz w:val="22"/>
          <w:szCs w:val="22"/>
        </w:rPr>
      </w:pPr>
      <w:r w:rsidRPr="00D82C0A">
        <w:rPr>
          <w:b/>
          <w:sz w:val="22"/>
          <w:szCs w:val="22"/>
        </w:rPr>
        <w:t>Instructor: Professor Yao Lu</w:t>
      </w:r>
    </w:p>
    <w:p w14:paraId="7657CB17" w14:textId="77777777" w:rsidR="00A82C55" w:rsidRPr="00D82C0A" w:rsidRDefault="00A82C55" w:rsidP="00A82C55">
      <w:pPr>
        <w:spacing w:line="360" w:lineRule="auto"/>
        <w:rPr>
          <w:bCs/>
          <w:sz w:val="22"/>
          <w:szCs w:val="22"/>
        </w:rPr>
      </w:pPr>
      <w:r w:rsidRPr="00D82C0A">
        <w:rPr>
          <w:bCs/>
          <w:sz w:val="22"/>
          <w:szCs w:val="22"/>
        </w:rPr>
        <w:t xml:space="preserve">Office: Room </w:t>
      </w:r>
      <w:r w:rsidRPr="00D82C0A">
        <w:rPr>
          <w:rFonts w:hint="eastAsia"/>
          <w:bCs/>
          <w:sz w:val="22"/>
          <w:szCs w:val="22"/>
        </w:rPr>
        <w:t>B</w:t>
      </w:r>
      <w:r w:rsidRPr="00D82C0A">
        <w:rPr>
          <w:bCs/>
          <w:sz w:val="22"/>
          <w:szCs w:val="22"/>
        </w:rPr>
        <w:t xml:space="preserve">304, </w:t>
      </w:r>
      <w:proofErr w:type="spellStart"/>
      <w:r w:rsidRPr="00D82C0A">
        <w:rPr>
          <w:bCs/>
          <w:sz w:val="22"/>
          <w:szCs w:val="22"/>
        </w:rPr>
        <w:t>Lihua</w:t>
      </w:r>
      <w:proofErr w:type="spellEnd"/>
      <w:r w:rsidRPr="00D82C0A">
        <w:rPr>
          <w:bCs/>
          <w:sz w:val="22"/>
          <w:szCs w:val="22"/>
        </w:rPr>
        <w:t xml:space="preserve"> Building</w:t>
      </w:r>
    </w:p>
    <w:p w14:paraId="21171EFA" w14:textId="77777777" w:rsidR="00A82C55" w:rsidRPr="00D82C0A" w:rsidRDefault="00A82C55" w:rsidP="00A82C55">
      <w:pPr>
        <w:spacing w:line="360" w:lineRule="auto"/>
        <w:rPr>
          <w:bCs/>
          <w:sz w:val="22"/>
          <w:szCs w:val="22"/>
        </w:rPr>
      </w:pPr>
      <w:r w:rsidRPr="00D82C0A">
        <w:rPr>
          <w:bCs/>
          <w:sz w:val="22"/>
          <w:szCs w:val="22"/>
        </w:rPr>
        <w:t>Email: luyao@sem.tsinghua.edu.cn</w:t>
      </w:r>
      <w:r w:rsidRPr="00D82C0A">
        <w:rPr>
          <w:bCs/>
          <w:sz w:val="22"/>
          <w:szCs w:val="22"/>
        </w:rPr>
        <w:tab/>
      </w:r>
    </w:p>
    <w:p w14:paraId="0F0C2CC6" w14:textId="77777777" w:rsidR="00A82C55" w:rsidRPr="00D82C0A" w:rsidRDefault="00A82C55" w:rsidP="00A82C55">
      <w:pPr>
        <w:spacing w:line="360" w:lineRule="auto"/>
        <w:rPr>
          <w:bCs/>
          <w:sz w:val="22"/>
          <w:szCs w:val="22"/>
        </w:rPr>
      </w:pPr>
      <w:r w:rsidRPr="00D82C0A">
        <w:rPr>
          <w:bCs/>
          <w:sz w:val="22"/>
          <w:szCs w:val="22"/>
        </w:rPr>
        <w:t>Tel: 62797399/13691288499 (</w:t>
      </w:r>
      <w:proofErr w:type="spellStart"/>
      <w:r w:rsidRPr="00D82C0A">
        <w:rPr>
          <w:bCs/>
          <w:sz w:val="22"/>
          <w:szCs w:val="22"/>
        </w:rPr>
        <w:t>Weichat</w:t>
      </w:r>
      <w:proofErr w:type="spellEnd"/>
      <w:r w:rsidRPr="00D82C0A">
        <w:rPr>
          <w:bCs/>
          <w:sz w:val="22"/>
          <w:szCs w:val="22"/>
        </w:rPr>
        <w:t xml:space="preserve"> account)</w:t>
      </w:r>
    </w:p>
    <w:p w14:paraId="611E5423" w14:textId="77777777" w:rsidR="00A82C55" w:rsidRPr="00D82C0A" w:rsidRDefault="00A82C55" w:rsidP="00A82C55">
      <w:pPr>
        <w:spacing w:line="360" w:lineRule="auto"/>
        <w:rPr>
          <w:bCs/>
          <w:sz w:val="22"/>
          <w:szCs w:val="22"/>
        </w:rPr>
      </w:pPr>
      <w:r w:rsidRPr="00D82C0A">
        <w:rPr>
          <w:bCs/>
          <w:sz w:val="22"/>
          <w:szCs w:val="22"/>
        </w:rPr>
        <w:t>Q&amp;A (Office Hour): reservation required</w:t>
      </w:r>
      <w:r w:rsidRPr="00D82C0A">
        <w:rPr>
          <w:bCs/>
          <w:sz w:val="22"/>
          <w:szCs w:val="22"/>
        </w:rPr>
        <w:tab/>
      </w:r>
    </w:p>
    <w:p w14:paraId="638EA2FF" w14:textId="1775DBAE" w:rsidR="00A82C55" w:rsidRPr="00D82C0A" w:rsidRDefault="00A82C55" w:rsidP="00A82C55">
      <w:pPr>
        <w:spacing w:line="360" w:lineRule="auto"/>
        <w:rPr>
          <w:bCs/>
          <w:sz w:val="22"/>
          <w:szCs w:val="22"/>
        </w:rPr>
      </w:pPr>
      <w:r w:rsidRPr="00D82C0A">
        <w:rPr>
          <w:bCs/>
          <w:sz w:val="22"/>
          <w:szCs w:val="22"/>
        </w:rPr>
        <w:t xml:space="preserve">Teaching Assistant: </w:t>
      </w:r>
      <w:proofErr w:type="spellStart"/>
      <w:r w:rsidR="00D82C0A" w:rsidRPr="00D82C0A">
        <w:rPr>
          <w:bCs/>
          <w:sz w:val="22"/>
          <w:szCs w:val="22"/>
        </w:rPr>
        <w:t>Binghan</w:t>
      </w:r>
      <w:proofErr w:type="spellEnd"/>
      <w:r w:rsidR="00D82C0A" w:rsidRPr="00D82C0A">
        <w:rPr>
          <w:bCs/>
          <w:sz w:val="22"/>
          <w:szCs w:val="22"/>
        </w:rPr>
        <w:t xml:space="preserve"> Hong</w:t>
      </w:r>
    </w:p>
    <w:p w14:paraId="7561AFE0" w14:textId="7E010634" w:rsidR="00993C72" w:rsidRPr="00D82C0A" w:rsidRDefault="00A82C55" w:rsidP="00D82C0A">
      <w:pPr>
        <w:spacing w:line="360" w:lineRule="auto"/>
        <w:rPr>
          <w:sz w:val="22"/>
          <w:szCs w:val="22"/>
        </w:rPr>
      </w:pPr>
      <w:r w:rsidRPr="00D82C0A">
        <w:rPr>
          <w:bCs/>
          <w:sz w:val="22"/>
          <w:szCs w:val="22"/>
        </w:rPr>
        <w:t xml:space="preserve">Teaching Assistant (email): </w:t>
      </w:r>
      <w:r w:rsidR="00D82C0A" w:rsidRPr="00D82C0A">
        <w:rPr>
          <w:rFonts w:eastAsia="微软雅黑"/>
          <w:sz w:val="22"/>
          <w:szCs w:val="22"/>
          <w:shd w:val="clear" w:color="auto" w:fill="FFFFFF"/>
        </w:rPr>
        <w:t>hbh20@mails.tsinghua.edu.cn</w:t>
      </w:r>
    </w:p>
    <w:p w14:paraId="3FA50841" w14:textId="77777777" w:rsidR="00552ADB" w:rsidRPr="00D82C0A" w:rsidRDefault="000C4E49" w:rsidP="00552ADB">
      <w:pPr>
        <w:pStyle w:val="a3"/>
        <w:rPr>
          <w:rFonts w:ascii="Times New Roman" w:hAnsi="Times New Roman" w:cs="Times New Roman" w:hint="default"/>
          <w:b/>
          <w:sz w:val="22"/>
          <w:szCs w:val="22"/>
        </w:rPr>
      </w:pPr>
      <w:r w:rsidRPr="00D82C0A">
        <w:rPr>
          <w:rFonts w:ascii="Times New Roman" w:hAnsi="Times New Roman" w:cs="Times New Roman" w:hint="default"/>
          <w:b/>
          <w:bCs/>
          <w:sz w:val="22"/>
          <w:szCs w:val="22"/>
        </w:rPr>
        <w:t xml:space="preserve">Course Description </w:t>
      </w:r>
      <w:r w:rsidRPr="00D82C0A">
        <w:rPr>
          <w:rFonts w:ascii="Times New Roman" w:hAnsi="Times New Roman" w:cs="Times New Roman" w:hint="default"/>
          <w:sz w:val="22"/>
          <w:szCs w:val="22"/>
        </w:rPr>
        <w:t>(course objectives</w:t>
      </w:r>
      <w:r w:rsidR="0081715F" w:rsidRPr="00D82C0A">
        <w:rPr>
          <w:rFonts w:ascii="Times New Roman" w:hAnsi="Times New Roman" w:cs="Times New Roman" w:hint="default"/>
          <w:sz w:val="22"/>
          <w:szCs w:val="22"/>
        </w:rPr>
        <w:t xml:space="preserve"> and</w:t>
      </w:r>
      <w:r w:rsidRPr="00D82C0A">
        <w:rPr>
          <w:rFonts w:ascii="Times New Roman" w:hAnsi="Times New Roman" w:cs="Times New Roman" w:hint="default"/>
          <w:sz w:val="22"/>
          <w:szCs w:val="22"/>
        </w:rPr>
        <w:t xml:space="preserve"> content)</w:t>
      </w:r>
      <w:r w:rsidR="00E73DB6" w:rsidRPr="00D82C0A">
        <w:rPr>
          <w:rFonts w:ascii="Times New Roman" w:hAnsi="Times New Roman" w:cs="Times New Roman" w:hint="default"/>
          <w:b/>
          <w:sz w:val="22"/>
          <w:szCs w:val="22"/>
        </w:rPr>
        <w:t>:</w:t>
      </w:r>
    </w:p>
    <w:p w14:paraId="1464D7A2" w14:textId="08400DE6" w:rsidR="00BA7532" w:rsidRDefault="00BA7532" w:rsidP="00552ADB">
      <w:pPr>
        <w:pStyle w:val="a3"/>
        <w:rPr>
          <w:rFonts w:ascii="Times New Roman" w:hAnsi="Times New Roman" w:cs="Times New Roman" w:hint="default"/>
          <w:sz w:val="22"/>
          <w:szCs w:val="22"/>
        </w:rPr>
      </w:pPr>
      <w:r w:rsidRPr="00D82C0A">
        <w:rPr>
          <w:rFonts w:ascii="Times New Roman" w:hAnsi="Times New Roman" w:cs="Times New Roman" w:hint="default"/>
          <w:sz w:val="22"/>
          <w:szCs w:val="22"/>
        </w:rPr>
        <w:t xml:space="preserve">M &amp; </w:t>
      </w:r>
      <w:proofErr w:type="gramStart"/>
      <w:r w:rsidRPr="00D82C0A">
        <w:rPr>
          <w:rFonts w:ascii="Times New Roman" w:hAnsi="Times New Roman" w:cs="Times New Roman" w:hint="default"/>
          <w:sz w:val="22"/>
          <w:szCs w:val="22"/>
        </w:rPr>
        <w:t>As</w:t>
      </w:r>
      <w:proofErr w:type="gramEnd"/>
      <w:r w:rsidRPr="00D82C0A">
        <w:rPr>
          <w:rFonts w:ascii="Times New Roman" w:hAnsi="Times New Roman" w:cs="Times New Roman" w:hint="default"/>
          <w:sz w:val="22"/>
          <w:szCs w:val="22"/>
        </w:rPr>
        <w:t xml:space="preserve"> are an important strategic behavior for the rapid development and value promotion of modern firms. How to realize firm value 1 + 1 &gt; 2 and 1-1 &gt; 0 through corporate M &amp; A and restructuring activities? The course will comprehensively introduce the motivation of M &amp; As, the practical operatio</w:t>
      </w:r>
      <w:r w:rsidRPr="00D82C0A">
        <w:rPr>
          <w:rFonts w:ascii="Times New Roman" w:hAnsi="Times New Roman" w:cs="Times New Roman"/>
          <w:sz w:val="22"/>
          <w:szCs w:val="22"/>
        </w:rPr>
        <w:t>n process of M &amp; A</w:t>
      </w:r>
      <w:r w:rsidRPr="00D82C0A">
        <w:rPr>
          <w:rFonts w:ascii="Times New Roman" w:hAnsi="Times New Roman" w:cs="Times New Roman" w:hint="default"/>
          <w:sz w:val="22"/>
          <w:szCs w:val="22"/>
        </w:rPr>
        <w:t xml:space="preserve"> deals</w:t>
      </w:r>
      <w:r w:rsidRPr="00D82C0A">
        <w:rPr>
          <w:rFonts w:ascii="Times New Roman" w:hAnsi="Times New Roman" w:cs="Times New Roman"/>
          <w:sz w:val="22"/>
          <w:szCs w:val="22"/>
        </w:rPr>
        <w:t xml:space="preserve">, and how to make scientific </w:t>
      </w:r>
      <w:r w:rsidRPr="00D82C0A">
        <w:rPr>
          <w:rFonts w:ascii="Times New Roman" w:hAnsi="Times New Roman" w:cs="Times New Roman" w:hint="default"/>
          <w:sz w:val="22"/>
          <w:szCs w:val="22"/>
        </w:rPr>
        <w:t xml:space="preserve">and optimal </w:t>
      </w:r>
      <w:r w:rsidRPr="00D82C0A">
        <w:rPr>
          <w:rFonts w:ascii="Times New Roman" w:hAnsi="Times New Roman" w:cs="Times New Roman"/>
          <w:sz w:val="22"/>
          <w:szCs w:val="22"/>
        </w:rPr>
        <w:t>decision</w:t>
      </w:r>
      <w:r w:rsidRPr="00D82C0A">
        <w:rPr>
          <w:rFonts w:ascii="Times New Roman" w:hAnsi="Times New Roman" w:cs="Times New Roman" w:hint="default"/>
          <w:sz w:val="22"/>
          <w:szCs w:val="22"/>
        </w:rPr>
        <w:t>s</w:t>
      </w:r>
      <w:r w:rsidRPr="00D82C0A">
        <w:rPr>
          <w:rFonts w:ascii="Times New Roman" w:hAnsi="Times New Roman" w:cs="Times New Roman"/>
          <w:sz w:val="22"/>
          <w:szCs w:val="22"/>
        </w:rPr>
        <w:t xml:space="preserve"> of</w:t>
      </w:r>
      <w:r w:rsidRPr="00D82C0A">
        <w:rPr>
          <w:rFonts w:ascii="Times New Roman" w:hAnsi="Times New Roman" w:cs="Times New Roman" w:hint="default"/>
          <w:sz w:val="22"/>
          <w:szCs w:val="22"/>
        </w:rPr>
        <w:t xml:space="preserve"> an</w:t>
      </w:r>
      <w:r w:rsidRPr="00D82C0A">
        <w:rPr>
          <w:rFonts w:ascii="Times New Roman" w:hAnsi="Times New Roman" w:cs="Times New Roman"/>
          <w:sz w:val="22"/>
          <w:szCs w:val="22"/>
        </w:rPr>
        <w:t xml:space="preserve"> M &amp; A</w:t>
      </w:r>
      <w:r w:rsidRPr="00D82C0A">
        <w:rPr>
          <w:rFonts w:ascii="Times New Roman" w:hAnsi="Times New Roman" w:cs="Times New Roman" w:hint="default"/>
          <w:sz w:val="22"/>
          <w:szCs w:val="22"/>
        </w:rPr>
        <w:t xml:space="preserve"> transaction</w:t>
      </w:r>
      <w:r w:rsidRPr="00D82C0A">
        <w:rPr>
          <w:rFonts w:ascii="Times New Roman" w:hAnsi="Times New Roman" w:cs="Times New Roman"/>
          <w:sz w:val="22"/>
          <w:szCs w:val="22"/>
        </w:rPr>
        <w:t xml:space="preserve">. The course will include 8 modules: M &amp; </w:t>
      </w:r>
      <w:r w:rsidRPr="00D82C0A">
        <w:rPr>
          <w:rFonts w:ascii="Times New Roman" w:hAnsi="Times New Roman" w:cs="Times New Roman" w:hint="default"/>
          <w:sz w:val="22"/>
          <w:szCs w:val="22"/>
        </w:rPr>
        <w:t>A</w:t>
      </w:r>
      <w:r w:rsidRPr="00D82C0A">
        <w:rPr>
          <w:rFonts w:ascii="Times New Roman" w:hAnsi="Times New Roman" w:cs="Times New Roman"/>
          <w:sz w:val="22"/>
          <w:szCs w:val="22"/>
        </w:rPr>
        <w:t xml:space="preserve"> motivation, due diligence, M &amp; </w:t>
      </w:r>
      <w:r w:rsidRPr="00D82C0A">
        <w:rPr>
          <w:rFonts w:ascii="Times New Roman" w:hAnsi="Times New Roman" w:cs="Times New Roman" w:hint="default"/>
          <w:sz w:val="22"/>
          <w:szCs w:val="22"/>
        </w:rPr>
        <w:t>A</w:t>
      </w:r>
      <w:r w:rsidRPr="00D82C0A">
        <w:rPr>
          <w:rFonts w:ascii="Times New Roman" w:hAnsi="Times New Roman" w:cs="Times New Roman"/>
          <w:sz w:val="22"/>
          <w:szCs w:val="22"/>
        </w:rPr>
        <w:t xml:space="preserve"> transaction structure design, M &amp; </w:t>
      </w:r>
      <w:r w:rsidRPr="00D82C0A">
        <w:rPr>
          <w:rFonts w:ascii="Times New Roman" w:hAnsi="Times New Roman" w:cs="Times New Roman" w:hint="default"/>
          <w:sz w:val="22"/>
          <w:szCs w:val="22"/>
        </w:rPr>
        <w:t>A</w:t>
      </w:r>
      <w:r w:rsidRPr="00D82C0A">
        <w:rPr>
          <w:rFonts w:ascii="Times New Roman" w:hAnsi="Times New Roman" w:cs="Times New Roman"/>
          <w:sz w:val="22"/>
          <w:szCs w:val="22"/>
        </w:rPr>
        <w:t xml:space="preserve"> valuation, </w:t>
      </w:r>
      <w:r w:rsidRPr="00D82C0A">
        <w:rPr>
          <w:rFonts w:ascii="Times New Roman" w:hAnsi="Times New Roman" w:cs="Times New Roman" w:hint="default"/>
          <w:sz w:val="22"/>
          <w:szCs w:val="22"/>
        </w:rPr>
        <w:t xml:space="preserve">corporate </w:t>
      </w:r>
      <w:r w:rsidRPr="00D82C0A">
        <w:rPr>
          <w:rFonts w:ascii="Times New Roman" w:hAnsi="Times New Roman" w:cs="Times New Roman"/>
          <w:sz w:val="22"/>
          <w:szCs w:val="22"/>
        </w:rPr>
        <w:t xml:space="preserve">control </w:t>
      </w:r>
      <w:r w:rsidRPr="00D82C0A">
        <w:rPr>
          <w:rFonts w:ascii="Times New Roman" w:hAnsi="Times New Roman" w:cs="Times New Roman" w:hint="default"/>
          <w:sz w:val="22"/>
          <w:szCs w:val="22"/>
        </w:rPr>
        <w:t xml:space="preserve">right </w:t>
      </w:r>
      <w:r w:rsidRPr="00D82C0A">
        <w:rPr>
          <w:rFonts w:ascii="Times New Roman" w:hAnsi="Times New Roman" w:cs="Times New Roman"/>
          <w:sz w:val="22"/>
          <w:szCs w:val="22"/>
        </w:rPr>
        <w:t xml:space="preserve">design and competition, post transaction integration, other </w:t>
      </w:r>
      <w:r w:rsidRPr="00D82C0A">
        <w:rPr>
          <w:rFonts w:ascii="Times New Roman" w:hAnsi="Times New Roman" w:cs="Times New Roman" w:hint="default"/>
          <w:sz w:val="22"/>
          <w:szCs w:val="22"/>
        </w:rPr>
        <w:t>firm</w:t>
      </w:r>
      <w:r w:rsidRPr="00D82C0A">
        <w:rPr>
          <w:rFonts w:ascii="Times New Roman" w:hAnsi="Times New Roman" w:cs="Times New Roman"/>
          <w:sz w:val="22"/>
          <w:szCs w:val="22"/>
        </w:rPr>
        <w:t xml:space="preserve"> restructuring methods, and the new trend of M &amp; A </w:t>
      </w:r>
      <w:r w:rsidRPr="00D82C0A">
        <w:rPr>
          <w:rFonts w:ascii="Times New Roman" w:hAnsi="Times New Roman" w:cs="Times New Roman" w:hint="default"/>
          <w:sz w:val="22"/>
          <w:szCs w:val="22"/>
        </w:rPr>
        <w:t xml:space="preserve">transactions </w:t>
      </w:r>
      <w:r w:rsidRPr="00D82C0A">
        <w:rPr>
          <w:rFonts w:ascii="Times New Roman" w:hAnsi="Times New Roman" w:cs="Times New Roman"/>
          <w:sz w:val="22"/>
          <w:szCs w:val="22"/>
        </w:rPr>
        <w:t xml:space="preserve">and industrial development under the transformation of digital economy. The course builds a complete knowledge system of M &amp; </w:t>
      </w:r>
      <w:r w:rsidRPr="00D82C0A">
        <w:rPr>
          <w:rFonts w:ascii="Times New Roman" w:hAnsi="Times New Roman" w:cs="Times New Roman" w:hint="default"/>
          <w:sz w:val="22"/>
          <w:szCs w:val="22"/>
        </w:rPr>
        <w:t>A</w:t>
      </w:r>
      <w:r w:rsidRPr="00D82C0A">
        <w:rPr>
          <w:rFonts w:ascii="Times New Roman" w:hAnsi="Times New Roman" w:cs="Times New Roman"/>
          <w:sz w:val="22"/>
          <w:szCs w:val="22"/>
        </w:rPr>
        <w:t xml:space="preserve"> through 8 modules. The course not only includes the basic theoretical knowledge related to M &amp; A</w:t>
      </w:r>
      <w:r w:rsidRPr="00D82C0A">
        <w:rPr>
          <w:rFonts w:ascii="Times New Roman" w:hAnsi="Times New Roman" w:cs="Times New Roman" w:hint="default"/>
          <w:sz w:val="22"/>
          <w:szCs w:val="22"/>
        </w:rPr>
        <w:t>s</w:t>
      </w:r>
      <w:r w:rsidRPr="00D82C0A">
        <w:rPr>
          <w:rFonts w:ascii="Times New Roman" w:hAnsi="Times New Roman" w:cs="Times New Roman"/>
          <w:sz w:val="22"/>
          <w:szCs w:val="22"/>
        </w:rPr>
        <w:t xml:space="preserve">, but also will lead you to understand how </w:t>
      </w:r>
      <w:proofErr w:type="spellStart"/>
      <w:r w:rsidRPr="00D82C0A">
        <w:rPr>
          <w:rFonts w:ascii="Times New Roman" w:hAnsi="Times New Roman" w:cs="Times New Roman"/>
          <w:sz w:val="22"/>
          <w:szCs w:val="22"/>
        </w:rPr>
        <w:t>Geely</w:t>
      </w:r>
      <w:proofErr w:type="spellEnd"/>
      <w:r w:rsidRPr="00D82C0A">
        <w:rPr>
          <w:rFonts w:ascii="Times New Roman" w:hAnsi="Times New Roman" w:cs="Times New Roman"/>
          <w:sz w:val="22"/>
          <w:szCs w:val="22"/>
        </w:rPr>
        <w:t xml:space="preserve"> Automobile, a Chinese private enterprise, evade</w:t>
      </w:r>
      <w:r w:rsidR="00E7307F" w:rsidRPr="00D82C0A">
        <w:rPr>
          <w:rFonts w:ascii="Times New Roman" w:hAnsi="Times New Roman" w:cs="Times New Roman" w:hint="default"/>
          <w:sz w:val="22"/>
          <w:szCs w:val="22"/>
        </w:rPr>
        <w:t>d</w:t>
      </w:r>
      <w:r w:rsidRPr="00D82C0A">
        <w:rPr>
          <w:rFonts w:ascii="Times New Roman" w:hAnsi="Times New Roman" w:cs="Times New Roman"/>
          <w:sz w:val="22"/>
          <w:szCs w:val="22"/>
        </w:rPr>
        <w:t xml:space="preserve"> capital market risks and successfully acquire</w:t>
      </w:r>
      <w:r w:rsidR="00E7307F" w:rsidRPr="00D82C0A">
        <w:rPr>
          <w:rFonts w:ascii="Times New Roman" w:hAnsi="Times New Roman" w:cs="Times New Roman" w:hint="default"/>
          <w:sz w:val="22"/>
          <w:szCs w:val="22"/>
        </w:rPr>
        <w:t>d</w:t>
      </w:r>
      <w:r w:rsidRPr="00D82C0A">
        <w:rPr>
          <w:rFonts w:ascii="Times New Roman" w:hAnsi="Times New Roman" w:cs="Times New Roman"/>
          <w:sz w:val="22"/>
          <w:szCs w:val="22"/>
        </w:rPr>
        <w:t xml:space="preserve"> Daimler, the parent company of Mercedes Benz automobile, a major international company; How </w:t>
      </w:r>
      <w:r w:rsidR="00E7307F" w:rsidRPr="00D82C0A">
        <w:rPr>
          <w:rFonts w:ascii="Times New Roman" w:hAnsi="Times New Roman" w:cs="Times New Roman" w:hint="default"/>
          <w:sz w:val="22"/>
          <w:szCs w:val="22"/>
        </w:rPr>
        <w:t xml:space="preserve">did a Chinese firm </w:t>
      </w:r>
      <w:r w:rsidRPr="00D82C0A">
        <w:rPr>
          <w:rFonts w:ascii="Times New Roman" w:hAnsi="Times New Roman" w:cs="Times New Roman"/>
          <w:sz w:val="22"/>
          <w:szCs w:val="22"/>
        </w:rPr>
        <w:t xml:space="preserve">acquire the world's largest listed company of Kerr health products in Canada; How did Cisco, an internationally renowned high-tech company, maintain 30 years of global technology leadership through collaborative M &amp; A with Sequoia Capital's </w:t>
      </w:r>
      <w:r w:rsidRPr="00D82C0A">
        <w:rPr>
          <w:rFonts w:ascii="Times New Roman" w:hAnsi="Times New Roman" w:cs="Times New Roman"/>
          <w:sz w:val="22"/>
          <w:szCs w:val="22"/>
        </w:rPr>
        <w:lastRenderedPageBreak/>
        <w:t xml:space="preserve">"listed company + PE" for many years. Finally, the course will help you understand from theory to practice how </w:t>
      </w:r>
      <w:r w:rsidR="00E7307F" w:rsidRPr="00D82C0A">
        <w:rPr>
          <w:rFonts w:ascii="Times New Roman" w:hAnsi="Times New Roman" w:cs="Times New Roman" w:hint="default"/>
          <w:sz w:val="22"/>
          <w:szCs w:val="22"/>
        </w:rPr>
        <w:t>firms</w:t>
      </w:r>
      <w:r w:rsidRPr="00D82C0A">
        <w:rPr>
          <w:rFonts w:ascii="Times New Roman" w:hAnsi="Times New Roman" w:cs="Times New Roman"/>
          <w:sz w:val="22"/>
          <w:szCs w:val="22"/>
        </w:rPr>
        <w:t xml:space="preserve"> can enhance and create </w:t>
      </w:r>
      <w:r w:rsidR="00E7307F" w:rsidRPr="00D82C0A">
        <w:rPr>
          <w:rFonts w:ascii="Times New Roman" w:hAnsi="Times New Roman" w:cs="Times New Roman" w:hint="default"/>
          <w:sz w:val="22"/>
          <w:szCs w:val="22"/>
        </w:rPr>
        <w:t>value</w:t>
      </w:r>
      <w:r w:rsidRPr="00D82C0A">
        <w:rPr>
          <w:rFonts w:ascii="Times New Roman" w:hAnsi="Times New Roman" w:cs="Times New Roman"/>
          <w:sz w:val="22"/>
          <w:szCs w:val="22"/>
        </w:rPr>
        <w:t xml:space="preserve"> through</w:t>
      </w:r>
      <w:r w:rsidR="00E7307F" w:rsidRPr="00D82C0A">
        <w:rPr>
          <w:rFonts w:ascii="Times New Roman" w:hAnsi="Times New Roman" w:cs="Times New Roman" w:hint="default"/>
          <w:sz w:val="22"/>
          <w:szCs w:val="22"/>
        </w:rPr>
        <w:t xml:space="preserve"> M&amp;A and corporate restructuring</w:t>
      </w:r>
      <w:r w:rsidRPr="00D82C0A">
        <w:rPr>
          <w:rFonts w:ascii="Times New Roman" w:hAnsi="Times New Roman" w:cs="Times New Roman"/>
          <w:sz w:val="22"/>
          <w:szCs w:val="22"/>
        </w:rPr>
        <w:t xml:space="preserve">, and become </w:t>
      </w:r>
      <w:r w:rsidR="00E7307F" w:rsidRPr="00D82C0A">
        <w:rPr>
          <w:rFonts w:ascii="Times New Roman" w:hAnsi="Times New Roman" w:cs="Times New Roman" w:hint="default"/>
          <w:sz w:val="22"/>
          <w:szCs w:val="22"/>
        </w:rPr>
        <w:t>an expert</w:t>
      </w:r>
      <w:r w:rsidRPr="00D82C0A">
        <w:rPr>
          <w:rFonts w:ascii="Times New Roman" w:hAnsi="Times New Roman" w:cs="Times New Roman"/>
          <w:sz w:val="22"/>
          <w:szCs w:val="22"/>
        </w:rPr>
        <w:t xml:space="preserve"> of capital market</w:t>
      </w:r>
      <w:r w:rsidR="00E7307F" w:rsidRPr="00D82C0A">
        <w:rPr>
          <w:rFonts w:ascii="Times New Roman" w:hAnsi="Times New Roman" w:cs="Times New Roman" w:hint="default"/>
          <w:sz w:val="22"/>
          <w:szCs w:val="22"/>
        </w:rPr>
        <w:t>s</w:t>
      </w:r>
      <w:r w:rsidRPr="00D82C0A">
        <w:rPr>
          <w:rFonts w:ascii="Times New Roman" w:hAnsi="Times New Roman" w:cs="Times New Roman"/>
          <w:sz w:val="22"/>
          <w:szCs w:val="22"/>
        </w:rPr>
        <w:t>.</w:t>
      </w:r>
    </w:p>
    <w:p w14:paraId="1C61F6FD" w14:textId="77777777" w:rsidR="00D82C0A" w:rsidRPr="00D82C0A" w:rsidRDefault="00D82C0A" w:rsidP="00552ADB">
      <w:pPr>
        <w:pStyle w:val="a3"/>
        <w:rPr>
          <w:rFonts w:ascii="Times New Roman" w:hAnsi="Times New Roman" w:cs="Times New Roman" w:hint="default"/>
          <w:sz w:val="22"/>
          <w:szCs w:val="22"/>
        </w:rPr>
      </w:pPr>
    </w:p>
    <w:p w14:paraId="7E2D063F" w14:textId="77777777" w:rsidR="000C4E49" w:rsidRPr="00D82C0A" w:rsidRDefault="000C4E49">
      <w:pPr>
        <w:pStyle w:val="a3"/>
        <w:rPr>
          <w:rFonts w:ascii="Times New Roman" w:hAnsi="Times New Roman" w:cs="Times New Roman" w:hint="default"/>
          <w:b/>
          <w:bCs/>
          <w:sz w:val="22"/>
          <w:szCs w:val="22"/>
        </w:rPr>
      </w:pPr>
      <w:r w:rsidRPr="00D82C0A">
        <w:rPr>
          <w:rFonts w:ascii="Times New Roman" w:hAnsi="Times New Roman" w:cs="Times New Roman" w:hint="default"/>
          <w:b/>
          <w:bCs/>
          <w:sz w:val="22"/>
          <w:szCs w:val="22"/>
        </w:rPr>
        <w:t>Textbooks &amp; References</w:t>
      </w:r>
      <w:r w:rsidR="00E73DB6" w:rsidRPr="00D82C0A">
        <w:rPr>
          <w:rFonts w:ascii="Times New Roman" w:hAnsi="Times New Roman" w:cs="Times New Roman" w:hint="default"/>
          <w:b/>
          <w:bCs/>
          <w:sz w:val="22"/>
          <w:szCs w:val="22"/>
        </w:rPr>
        <w:t>:</w:t>
      </w:r>
    </w:p>
    <w:p w14:paraId="20558EC2" w14:textId="77777777" w:rsidR="00C047BA" w:rsidRPr="00E502E2" w:rsidRDefault="00C047BA" w:rsidP="00C047BA">
      <w:pPr>
        <w:pStyle w:val="a3"/>
        <w:rPr>
          <w:rFonts w:ascii="Times New Roman" w:hAnsi="Times New Roman" w:cs="Times New Roman" w:hint="default"/>
          <w:bCs/>
          <w:sz w:val="22"/>
          <w:szCs w:val="22"/>
        </w:rPr>
      </w:pPr>
      <w:r w:rsidRPr="00E502E2">
        <w:rPr>
          <w:rFonts w:ascii="Times New Roman" w:hAnsi="Times New Roman" w:cs="Times New Roman" w:hint="default"/>
          <w:bCs/>
          <w:sz w:val="22"/>
          <w:szCs w:val="22"/>
        </w:rPr>
        <w:t>Required materials:</w:t>
      </w:r>
    </w:p>
    <w:p w14:paraId="3803CFAD" w14:textId="77777777" w:rsidR="00E502E2" w:rsidRPr="00E502E2" w:rsidRDefault="00E05007" w:rsidP="00E502E2">
      <w:pPr>
        <w:pStyle w:val="a3"/>
        <w:numPr>
          <w:ilvl w:val="0"/>
          <w:numId w:val="3"/>
        </w:numPr>
        <w:ind w:leftChars="67" w:left="282" w:hanging="141"/>
        <w:rPr>
          <w:rFonts w:ascii="Times New Roman" w:hAnsi="Times New Roman" w:cs="Times New Roman" w:hint="default"/>
          <w:bCs/>
          <w:sz w:val="22"/>
          <w:szCs w:val="22"/>
        </w:rPr>
      </w:pPr>
      <w:r w:rsidRPr="00E502E2">
        <w:rPr>
          <w:rFonts w:ascii="Times New Roman" w:hAnsi="Times New Roman" w:cs="Times New Roman" w:hint="default"/>
          <w:bCs/>
          <w:sz w:val="22"/>
          <w:szCs w:val="22"/>
        </w:rPr>
        <w:t>Lecture notes</w:t>
      </w:r>
    </w:p>
    <w:p w14:paraId="3471EF8F" w14:textId="77777777" w:rsidR="00E502E2" w:rsidRPr="00E502E2" w:rsidRDefault="00A46366" w:rsidP="00E502E2">
      <w:pPr>
        <w:pStyle w:val="a3"/>
        <w:numPr>
          <w:ilvl w:val="0"/>
          <w:numId w:val="3"/>
        </w:numPr>
        <w:ind w:leftChars="67" w:left="282" w:hanging="141"/>
        <w:rPr>
          <w:rFonts w:ascii="Times New Roman" w:hAnsi="Times New Roman" w:cs="Times New Roman" w:hint="default"/>
          <w:bCs/>
          <w:sz w:val="22"/>
          <w:szCs w:val="22"/>
        </w:rPr>
      </w:pPr>
      <w:r w:rsidRPr="00E502E2">
        <w:rPr>
          <w:rFonts w:ascii="Times New Roman" w:hAnsi="Times New Roman" w:cs="Times New Roman" w:hint="default"/>
          <w:bCs/>
          <w:sz w:val="22"/>
          <w:szCs w:val="22"/>
        </w:rPr>
        <w:t>Assigned business c</w:t>
      </w:r>
      <w:r w:rsidR="00C047BA" w:rsidRPr="00E502E2">
        <w:rPr>
          <w:rFonts w:ascii="Times New Roman" w:hAnsi="Times New Roman" w:cs="Times New Roman" w:hint="default"/>
          <w:bCs/>
          <w:sz w:val="22"/>
          <w:szCs w:val="22"/>
        </w:rPr>
        <w:t>ases</w:t>
      </w:r>
    </w:p>
    <w:p w14:paraId="002D06CA" w14:textId="77777777" w:rsidR="00E502E2" w:rsidRPr="00E502E2" w:rsidRDefault="00DD4371" w:rsidP="00E502E2">
      <w:pPr>
        <w:pStyle w:val="a3"/>
        <w:numPr>
          <w:ilvl w:val="0"/>
          <w:numId w:val="3"/>
        </w:numPr>
        <w:ind w:leftChars="67" w:left="282" w:hanging="141"/>
        <w:rPr>
          <w:rFonts w:ascii="Times New Roman" w:hAnsi="Times New Roman" w:cs="Times New Roman" w:hint="default"/>
          <w:bCs/>
          <w:sz w:val="22"/>
          <w:szCs w:val="22"/>
        </w:rPr>
      </w:pPr>
      <w:r w:rsidRPr="00E502E2">
        <w:rPr>
          <w:rFonts w:ascii="Times New Roman" w:hAnsi="Times New Roman" w:cs="Times New Roman" w:hint="default"/>
          <w:bCs/>
          <w:sz w:val="22"/>
          <w:szCs w:val="22"/>
        </w:rPr>
        <w:t>《公司并购与重组》</w:t>
      </w:r>
      <w:r w:rsidRPr="00E502E2">
        <w:rPr>
          <w:rFonts w:ascii="Times New Roman" w:hAnsi="Times New Roman" w:cs="Times New Roman" w:hint="default"/>
          <w:bCs/>
          <w:sz w:val="22"/>
          <w:szCs w:val="22"/>
        </w:rPr>
        <w:t xml:space="preserve"> </w:t>
      </w:r>
      <w:r w:rsidRPr="00E502E2">
        <w:rPr>
          <w:rFonts w:ascii="Times New Roman" w:hAnsi="Times New Roman" w:cs="Times New Roman" w:hint="default"/>
          <w:bCs/>
          <w:sz w:val="22"/>
          <w:szCs w:val="22"/>
        </w:rPr>
        <w:t>陆瑶，清华大学出版社</w:t>
      </w:r>
    </w:p>
    <w:p w14:paraId="0D26878B" w14:textId="736FEAD3" w:rsidR="00E502E2" w:rsidRPr="00E502E2" w:rsidRDefault="006E00F8" w:rsidP="00E502E2">
      <w:pPr>
        <w:pStyle w:val="a3"/>
        <w:numPr>
          <w:ilvl w:val="0"/>
          <w:numId w:val="3"/>
        </w:numPr>
        <w:ind w:leftChars="67" w:left="282" w:hanging="141"/>
        <w:rPr>
          <w:rFonts w:ascii="Times New Roman" w:hAnsi="Times New Roman" w:cs="Times New Roman" w:hint="default"/>
          <w:bCs/>
          <w:sz w:val="22"/>
          <w:szCs w:val="22"/>
        </w:rPr>
      </w:pPr>
      <w:r w:rsidRPr="00E502E2">
        <w:rPr>
          <w:rFonts w:ascii="Times New Roman" w:hAnsi="Times New Roman" w:cs="Times New Roman" w:hint="default"/>
          <w:sz w:val="22"/>
          <w:szCs w:val="22"/>
        </w:rPr>
        <w:t>Mergers and Acquisitions (Text and Cases), by B. Rajesh Kumar Published by The McGraw-Hill Companies</w:t>
      </w:r>
    </w:p>
    <w:p w14:paraId="2790A919" w14:textId="77777777" w:rsidR="00E502E2" w:rsidRPr="00E502E2" w:rsidRDefault="00E502E2" w:rsidP="00E502E2">
      <w:pPr>
        <w:pStyle w:val="a3"/>
        <w:ind w:left="282"/>
        <w:rPr>
          <w:rFonts w:ascii="Times New Roman" w:hAnsi="Times New Roman" w:cs="Times New Roman"/>
          <w:bCs/>
          <w:sz w:val="22"/>
          <w:szCs w:val="22"/>
        </w:rPr>
      </w:pPr>
    </w:p>
    <w:p w14:paraId="05A2FF11" w14:textId="77777777" w:rsidR="000C4E49" w:rsidRPr="00D82C0A" w:rsidRDefault="000C4E49" w:rsidP="000A5541">
      <w:pPr>
        <w:pStyle w:val="a3"/>
        <w:rPr>
          <w:rFonts w:ascii="Times New Roman" w:hAnsi="Times New Roman" w:cs="Times New Roman" w:hint="default"/>
          <w:sz w:val="22"/>
          <w:szCs w:val="22"/>
        </w:rPr>
      </w:pPr>
      <w:r w:rsidRPr="00D82C0A">
        <w:rPr>
          <w:rFonts w:ascii="Times New Roman" w:hAnsi="Times New Roman" w:cs="Times New Roman" w:hint="default"/>
          <w:b/>
          <w:bCs/>
          <w:sz w:val="22"/>
          <w:szCs w:val="22"/>
        </w:rPr>
        <w:t>Grading</w:t>
      </w:r>
      <w:r w:rsidR="00E73DB6" w:rsidRPr="00D82C0A">
        <w:rPr>
          <w:rFonts w:ascii="Times New Roman" w:hAnsi="Times New Roman" w:cs="Times New Roman" w:hint="default"/>
          <w:b/>
          <w:bCs/>
          <w:sz w:val="22"/>
          <w:szCs w:val="22"/>
        </w:rPr>
        <w:t>:</w:t>
      </w:r>
    </w:p>
    <w:p w14:paraId="591FE2CD" w14:textId="2999257F" w:rsidR="00042808" w:rsidRPr="00D82C0A" w:rsidRDefault="001F7C79" w:rsidP="00E502E2">
      <w:pPr>
        <w:pStyle w:val="a8"/>
        <w:numPr>
          <w:ilvl w:val="0"/>
          <w:numId w:val="4"/>
        </w:numPr>
        <w:spacing w:before="0" w:beforeAutospacing="0" w:after="0" w:afterAutospacing="0"/>
        <w:ind w:hanging="278"/>
        <w:rPr>
          <w:sz w:val="22"/>
          <w:szCs w:val="22"/>
        </w:rPr>
      </w:pPr>
      <w:r w:rsidRPr="00D82C0A">
        <w:rPr>
          <w:sz w:val="22"/>
          <w:szCs w:val="22"/>
        </w:rPr>
        <w:t xml:space="preserve">Class participation: </w:t>
      </w:r>
      <w:r w:rsidR="00D82C0A">
        <w:rPr>
          <w:sz w:val="22"/>
          <w:szCs w:val="22"/>
        </w:rPr>
        <w:t>1</w:t>
      </w:r>
      <w:r w:rsidR="00CE08AE" w:rsidRPr="00D82C0A">
        <w:rPr>
          <w:sz w:val="22"/>
          <w:szCs w:val="22"/>
        </w:rPr>
        <w:t>0</w:t>
      </w:r>
      <w:r w:rsidRPr="00D82C0A">
        <w:rPr>
          <w:sz w:val="22"/>
          <w:szCs w:val="22"/>
        </w:rPr>
        <w:t xml:space="preserve">% </w:t>
      </w:r>
    </w:p>
    <w:p w14:paraId="374CB215" w14:textId="00F94955" w:rsidR="00DD4AF4" w:rsidRPr="00D82C0A" w:rsidRDefault="00AF0A12" w:rsidP="00E502E2">
      <w:pPr>
        <w:pStyle w:val="a8"/>
        <w:numPr>
          <w:ilvl w:val="0"/>
          <w:numId w:val="4"/>
        </w:numPr>
        <w:ind w:hanging="278"/>
        <w:rPr>
          <w:sz w:val="22"/>
          <w:szCs w:val="22"/>
        </w:rPr>
      </w:pPr>
      <w:r w:rsidRPr="00D82C0A">
        <w:rPr>
          <w:sz w:val="22"/>
          <w:szCs w:val="22"/>
        </w:rPr>
        <w:t>Two</w:t>
      </w:r>
      <w:r w:rsidR="00766454" w:rsidRPr="00D82C0A">
        <w:rPr>
          <w:sz w:val="22"/>
          <w:szCs w:val="22"/>
        </w:rPr>
        <w:t xml:space="preserve"> c</w:t>
      </w:r>
      <w:r w:rsidR="005F1E62" w:rsidRPr="00D82C0A">
        <w:rPr>
          <w:sz w:val="22"/>
          <w:szCs w:val="22"/>
        </w:rPr>
        <w:t>ase assignment</w:t>
      </w:r>
      <w:r w:rsidR="00766454" w:rsidRPr="00D82C0A">
        <w:rPr>
          <w:sz w:val="22"/>
          <w:szCs w:val="22"/>
        </w:rPr>
        <w:t>s</w:t>
      </w:r>
      <w:r w:rsidR="005F1E62" w:rsidRPr="00D82C0A">
        <w:rPr>
          <w:sz w:val="22"/>
          <w:szCs w:val="22"/>
        </w:rPr>
        <w:t xml:space="preserve">: </w:t>
      </w:r>
      <w:r w:rsidR="007976F3" w:rsidRPr="00D82C0A">
        <w:rPr>
          <w:sz w:val="22"/>
          <w:szCs w:val="22"/>
        </w:rPr>
        <w:t>30</w:t>
      </w:r>
      <w:r w:rsidR="005F1E62" w:rsidRPr="00D82C0A">
        <w:rPr>
          <w:sz w:val="22"/>
          <w:szCs w:val="22"/>
        </w:rPr>
        <w:t>%</w:t>
      </w:r>
      <w:r w:rsidR="00766454" w:rsidRPr="00D82C0A">
        <w:rPr>
          <w:sz w:val="22"/>
          <w:szCs w:val="22"/>
        </w:rPr>
        <w:t xml:space="preserve"> = </w:t>
      </w:r>
      <w:r w:rsidR="00D82C0A">
        <w:rPr>
          <w:sz w:val="22"/>
          <w:szCs w:val="22"/>
        </w:rPr>
        <w:t>2</w:t>
      </w:r>
      <w:r w:rsidR="00766454" w:rsidRPr="00D82C0A">
        <w:rPr>
          <w:sz w:val="22"/>
          <w:szCs w:val="22"/>
        </w:rPr>
        <w:t xml:space="preserve"> *1</w:t>
      </w:r>
      <w:r w:rsidR="005A77EA" w:rsidRPr="00D82C0A">
        <w:rPr>
          <w:sz w:val="22"/>
          <w:szCs w:val="22"/>
        </w:rPr>
        <w:t>5</w:t>
      </w:r>
      <w:r w:rsidR="00766454" w:rsidRPr="00D82C0A">
        <w:rPr>
          <w:sz w:val="22"/>
          <w:szCs w:val="22"/>
        </w:rPr>
        <w:t>%</w:t>
      </w:r>
    </w:p>
    <w:p w14:paraId="1458A0C7" w14:textId="4BB8DAAF" w:rsidR="00211C55" w:rsidRPr="00D82C0A" w:rsidRDefault="00593EC8" w:rsidP="00E502E2">
      <w:pPr>
        <w:pStyle w:val="a8"/>
        <w:numPr>
          <w:ilvl w:val="0"/>
          <w:numId w:val="4"/>
        </w:numPr>
        <w:ind w:hanging="278"/>
        <w:jc w:val="both"/>
        <w:rPr>
          <w:sz w:val="22"/>
          <w:szCs w:val="22"/>
        </w:rPr>
      </w:pPr>
      <w:r w:rsidRPr="00D82C0A">
        <w:rPr>
          <w:rFonts w:hint="eastAsia"/>
          <w:sz w:val="22"/>
          <w:szCs w:val="22"/>
        </w:rPr>
        <w:t>Final i</w:t>
      </w:r>
      <w:r w:rsidR="00FD7100" w:rsidRPr="00D82C0A">
        <w:rPr>
          <w:sz w:val="22"/>
          <w:szCs w:val="22"/>
        </w:rPr>
        <w:t xml:space="preserve">n-class </w:t>
      </w:r>
      <w:r w:rsidR="00211C55" w:rsidRPr="00D82C0A">
        <w:rPr>
          <w:rFonts w:hint="eastAsia"/>
          <w:sz w:val="22"/>
          <w:szCs w:val="22"/>
        </w:rPr>
        <w:t>quiz</w:t>
      </w:r>
      <w:r w:rsidR="001F7C79" w:rsidRPr="00D82C0A">
        <w:rPr>
          <w:sz w:val="22"/>
          <w:szCs w:val="22"/>
        </w:rPr>
        <w:t xml:space="preserve">: </w:t>
      </w:r>
      <w:r w:rsidR="00D82C0A">
        <w:rPr>
          <w:sz w:val="22"/>
          <w:szCs w:val="22"/>
        </w:rPr>
        <w:t>30</w:t>
      </w:r>
      <w:r w:rsidR="001F7C79" w:rsidRPr="00D82C0A">
        <w:rPr>
          <w:sz w:val="22"/>
          <w:szCs w:val="22"/>
        </w:rPr>
        <w:t>%</w:t>
      </w:r>
      <w:r w:rsidR="00042808" w:rsidRPr="00D82C0A">
        <w:rPr>
          <w:sz w:val="22"/>
          <w:szCs w:val="22"/>
        </w:rPr>
        <w:t>:</w:t>
      </w:r>
    </w:p>
    <w:p w14:paraId="271CC145" w14:textId="441BAF0C" w:rsidR="00AF0A12" w:rsidRDefault="0053692A" w:rsidP="00E502E2">
      <w:pPr>
        <w:pStyle w:val="a8"/>
        <w:numPr>
          <w:ilvl w:val="0"/>
          <w:numId w:val="4"/>
        </w:numPr>
        <w:spacing w:before="0" w:beforeAutospacing="0" w:after="0" w:afterAutospacing="0"/>
        <w:ind w:hanging="278"/>
        <w:rPr>
          <w:sz w:val="22"/>
          <w:szCs w:val="22"/>
        </w:rPr>
      </w:pPr>
      <w:r w:rsidRPr="00D82C0A">
        <w:rPr>
          <w:sz w:val="22"/>
          <w:szCs w:val="22"/>
        </w:rPr>
        <w:t xml:space="preserve">Final </w:t>
      </w:r>
      <w:r w:rsidR="00AF0A12" w:rsidRPr="00D82C0A">
        <w:rPr>
          <w:rFonts w:hint="eastAsia"/>
          <w:sz w:val="22"/>
          <w:szCs w:val="22"/>
        </w:rPr>
        <w:t xml:space="preserve">case </w:t>
      </w:r>
      <w:r w:rsidRPr="00D82C0A">
        <w:rPr>
          <w:sz w:val="22"/>
          <w:szCs w:val="22"/>
        </w:rPr>
        <w:t>study</w:t>
      </w:r>
      <w:r w:rsidR="00AF0A12" w:rsidRPr="00D82C0A">
        <w:rPr>
          <w:rFonts w:hint="eastAsia"/>
          <w:sz w:val="22"/>
          <w:szCs w:val="22"/>
        </w:rPr>
        <w:t xml:space="preserve">: </w:t>
      </w:r>
      <w:r w:rsidR="00D82C0A">
        <w:rPr>
          <w:sz w:val="22"/>
          <w:szCs w:val="22"/>
        </w:rPr>
        <w:t>30</w:t>
      </w:r>
      <w:r w:rsidR="00AF0A12" w:rsidRPr="00D82C0A">
        <w:rPr>
          <w:rFonts w:hint="eastAsia"/>
          <w:sz w:val="22"/>
          <w:szCs w:val="22"/>
        </w:rPr>
        <w:t xml:space="preserve">% </w:t>
      </w:r>
    </w:p>
    <w:p w14:paraId="75172770" w14:textId="77777777" w:rsidR="00E502E2" w:rsidRPr="00D82C0A" w:rsidRDefault="00E502E2" w:rsidP="00E502E2">
      <w:pPr>
        <w:pStyle w:val="a8"/>
        <w:spacing w:before="0" w:beforeAutospacing="0" w:after="0" w:afterAutospacing="0"/>
        <w:ind w:left="420"/>
        <w:rPr>
          <w:rFonts w:hint="eastAsia"/>
          <w:sz w:val="22"/>
          <w:szCs w:val="22"/>
        </w:rPr>
      </w:pPr>
    </w:p>
    <w:p w14:paraId="152F38C7" w14:textId="77777777" w:rsidR="000C4E49" w:rsidRPr="00D82C0A" w:rsidRDefault="000C4E49" w:rsidP="00DD4371">
      <w:pPr>
        <w:ind w:left="108" w:hangingChars="49" w:hanging="108"/>
        <w:rPr>
          <w:b/>
          <w:bCs/>
          <w:sz w:val="22"/>
          <w:szCs w:val="22"/>
        </w:rPr>
      </w:pPr>
      <w:r w:rsidRPr="00D82C0A">
        <w:rPr>
          <w:b/>
          <w:bCs/>
          <w:sz w:val="22"/>
          <w:szCs w:val="22"/>
        </w:rPr>
        <w:t xml:space="preserve">Teaching Schedule </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9"/>
        <w:gridCol w:w="7274"/>
      </w:tblGrid>
      <w:tr w:rsidR="00513897" w:rsidRPr="00D82C0A" w14:paraId="291EA7F4" w14:textId="77777777" w:rsidTr="00E502E2">
        <w:trPr>
          <w:trHeight w:val="140"/>
          <w:jc w:val="center"/>
        </w:trPr>
        <w:tc>
          <w:tcPr>
            <w:tcW w:w="879" w:type="dxa"/>
            <w:vAlign w:val="center"/>
          </w:tcPr>
          <w:p w14:paraId="4FA1F36C" w14:textId="77777777" w:rsidR="00513897" w:rsidRPr="00D82C0A" w:rsidRDefault="00513897" w:rsidP="00216F2D">
            <w:pPr>
              <w:spacing w:line="240" w:lineRule="atLeast"/>
              <w:jc w:val="center"/>
              <w:rPr>
                <w:b/>
                <w:bCs/>
                <w:sz w:val="22"/>
                <w:szCs w:val="22"/>
              </w:rPr>
            </w:pPr>
            <w:r w:rsidRPr="00D82C0A">
              <w:rPr>
                <w:b/>
                <w:bCs/>
                <w:sz w:val="22"/>
                <w:szCs w:val="22"/>
              </w:rPr>
              <w:t>Week</w:t>
            </w:r>
          </w:p>
        </w:tc>
        <w:tc>
          <w:tcPr>
            <w:tcW w:w="7274" w:type="dxa"/>
            <w:vAlign w:val="center"/>
          </w:tcPr>
          <w:p w14:paraId="13045ADE" w14:textId="77777777" w:rsidR="00513897" w:rsidRPr="00D82C0A" w:rsidRDefault="00513897" w:rsidP="00216F2D">
            <w:pPr>
              <w:spacing w:line="240" w:lineRule="atLeast"/>
              <w:jc w:val="center"/>
              <w:rPr>
                <w:b/>
                <w:bCs/>
                <w:sz w:val="22"/>
                <w:szCs w:val="22"/>
              </w:rPr>
            </w:pPr>
            <w:r w:rsidRPr="00D82C0A">
              <w:rPr>
                <w:b/>
                <w:bCs/>
                <w:sz w:val="22"/>
                <w:szCs w:val="22"/>
              </w:rPr>
              <w:t>Content</w:t>
            </w:r>
          </w:p>
        </w:tc>
      </w:tr>
      <w:tr w:rsidR="00513897" w:rsidRPr="00D82C0A" w14:paraId="0B57A0A3" w14:textId="77777777" w:rsidTr="00E502E2">
        <w:trPr>
          <w:trHeight w:val="386"/>
          <w:jc w:val="center"/>
        </w:trPr>
        <w:tc>
          <w:tcPr>
            <w:tcW w:w="879" w:type="dxa"/>
            <w:vAlign w:val="center"/>
          </w:tcPr>
          <w:p w14:paraId="181E030D" w14:textId="77777777" w:rsidR="00513897" w:rsidRPr="00D82C0A" w:rsidRDefault="00513897" w:rsidP="00216F2D">
            <w:pPr>
              <w:spacing w:line="240" w:lineRule="atLeast"/>
              <w:ind w:leftChars="-120" w:left="-252" w:firstLineChars="120" w:firstLine="264"/>
              <w:jc w:val="center"/>
              <w:rPr>
                <w:sz w:val="22"/>
                <w:szCs w:val="22"/>
              </w:rPr>
            </w:pPr>
            <w:r w:rsidRPr="00D82C0A">
              <w:rPr>
                <w:sz w:val="22"/>
                <w:szCs w:val="22"/>
              </w:rPr>
              <w:t>1</w:t>
            </w:r>
          </w:p>
        </w:tc>
        <w:tc>
          <w:tcPr>
            <w:tcW w:w="7274" w:type="dxa"/>
          </w:tcPr>
          <w:p w14:paraId="38349DFB"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Motivation of M&amp;As</w:t>
            </w:r>
            <w:r w:rsidRPr="00D82C0A">
              <w:rPr>
                <w:sz w:val="22"/>
                <w:szCs w:val="22"/>
              </w:rPr>
              <w:t xml:space="preserve">; </w:t>
            </w:r>
            <w:r w:rsidRPr="00D82C0A">
              <w:rPr>
                <w:rFonts w:hint="eastAsia"/>
                <w:sz w:val="22"/>
                <w:szCs w:val="22"/>
              </w:rPr>
              <w:t>D</w:t>
            </w:r>
            <w:r w:rsidRPr="00D82C0A">
              <w:rPr>
                <w:sz w:val="22"/>
                <w:szCs w:val="22"/>
              </w:rPr>
              <w:t xml:space="preserve">ue Diligence </w:t>
            </w:r>
          </w:p>
          <w:p w14:paraId="4FBDE223" w14:textId="77777777" w:rsidR="00A82C55" w:rsidRPr="00D82C0A" w:rsidRDefault="00A82C55" w:rsidP="00A82C55">
            <w:pPr>
              <w:pStyle w:val="3"/>
              <w:spacing w:before="0" w:beforeAutospacing="0" w:after="0" w:afterAutospacing="0"/>
              <w:rPr>
                <w:sz w:val="22"/>
                <w:szCs w:val="22"/>
              </w:rPr>
            </w:pPr>
            <w:r w:rsidRPr="00D82C0A">
              <w:rPr>
                <w:rFonts w:hint="eastAsia"/>
                <w:sz w:val="22"/>
                <w:szCs w:val="22"/>
              </w:rPr>
              <w:t>Readings:</w:t>
            </w:r>
          </w:p>
          <w:p w14:paraId="3DFE7C6A" w14:textId="77777777" w:rsidR="007F605D" w:rsidRPr="00D82C0A" w:rsidRDefault="00A82C55" w:rsidP="00A82C55">
            <w:pPr>
              <w:pStyle w:val="a8"/>
              <w:numPr>
                <w:ilvl w:val="0"/>
                <w:numId w:val="32"/>
              </w:numPr>
              <w:spacing w:before="0" w:beforeAutospacing="0" w:after="0" w:afterAutospacing="0"/>
              <w:rPr>
                <w:b/>
                <w:sz w:val="22"/>
                <w:szCs w:val="22"/>
              </w:rPr>
            </w:pPr>
            <w:r w:rsidRPr="00D82C0A">
              <w:rPr>
                <w:rFonts w:hint="eastAsia"/>
                <w:sz w:val="22"/>
                <w:szCs w:val="22"/>
              </w:rPr>
              <w:t>Lecture Notes</w:t>
            </w:r>
          </w:p>
          <w:p w14:paraId="01D9607F" w14:textId="6C55D442" w:rsidR="00D82C0A" w:rsidRPr="00D82C0A" w:rsidRDefault="00D82C0A" w:rsidP="00A82C55">
            <w:pPr>
              <w:pStyle w:val="a8"/>
              <w:numPr>
                <w:ilvl w:val="0"/>
                <w:numId w:val="32"/>
              </w:numPr>
              <w:spacing w:before="0" w:beforeAutospacing="0" w:after="0" w:afterAutospacing="0"/>
              <w:rPr>
                <w:b/>
                <w:sz w:val="22"/>
                <w:szCs w:val="22"/>
              </w:rPr>
            </w:pPr>
            <w:r w:rsidRPr="00D82C0A">
              <w:rPr>
                <w:sz w:val="22"/>
                <w:szCs w:val="22"/>
              </w:rPr>
              <w:t>Assigned Case 1</w:t>
            </w:r>
          </w:p>
        </w:tc>
      </w:tr>
      <w:tr w:rsidR="00D82C0A" w:rsidRPr="00D82C0A" w14:paraId="0B3A5E98" w14:textId="77777777" w:rsidTr="00E502E2">
        <w:trPr>
          <w:trHeight w:val="386"/>
          <w:jc w:val="center"/>
        </w:trPr>
        <w:tc>
          <w:tcPr>
            <w:tcW w:w="879" w:type="dxa"/>
            <w:vAlign w:val="center"/>
          </w:tcPr>
          <w:p w14:paraId="347C8247" w14:textId="1A2619B3" w:rsidR="00D82C0A" w:rsidRPr="00D82C0A" w:rsidRDefault="00D82C0A" w:rsidP="00D82C0A">
            <w:pPr>
              <w:spacing w:line="240" w:lineRule="atLeast"/>
              <w:ind w:leftChars="-120" w:left="-252" w:firstLineChars="120" w:firstLine="264"/>
              <w:jc w:val="center"/>
              <w:rPr>
                <w:sz w:val="22"/>
                <w:szCs w:val="22"/>
              </w:rPr>
            </w:pPr>
            <w:r w:rsidRPr="00D82C0A">
              <w:rPr>
                <w:rFonts w:hint="eastAsia"/>
                <w:sz w:val="22"/>
                <w:szCs w:val="22"/>
              </w:rPr>
              <w:t>2</w:t>
            </w:r>
          </w:p>
        </w:tc>
        <w:tc>
          <w:tcPr>
            <w:tcW w:w="7274" w:type="dxa"/>
          </w:tcPr>
          <w:p w14:paraId="279E9EAF" w14:textId="18F54465" w:rsidR="00D82C0A" w:rsidRPr="00D82C0A" w:rsidRDefault="00D82C0A" w:rsidP="00D82C0A">
            <w:pPr>
              <w:pStyle w:val="3"/>
              <w:spacing w:before="0" w:beforeAutospacing="0" w:after="0" w:afterAutospacing="0"/>
              <w:rPr>
                <w:rFonts w:hint="eastAsia"/>
                <w:sz w:val="22"/>
                <w:szCs w:val="22"/>
              </w:rPr>
            </w:pPr>
            <w:r w:rsidRPr="00D82C0A">
              <w:rPr>
                <w:rFonts w:hint="eastAsia"/>
                <w:sz w:val="22"/>
                <w:szCs w:val="22"/>
              </w:rPr>
              <w:t>N</w:t>
            </w:r>
            <w:r w:rsidRPr="00D82C0A">
              <w:rPr>
                <w:sz w:val="22"/>
                <w:szCs w:val="22"/>
              </w:rPr>
              <w:t>o class</w:t>
            </w:r>
          </w:p>
        </w:tc>
      </w:tr>
      <w:tr w:rsidR="00D82C0A" w:rsidRPr="00D82C0A" w14:paraId="42FDD06A" w14:textId="77777777" w:rsidTr="00E502E2">
        <w:trPr>
          <w:trHeight w:val="386"/>
          <w:jc w:val="center"/>
        </w:trPr>
        <w:tc>
          <w:tcPr>
            <w:tcW w:w="879" w:type="dxa"/>
            <w:vAlign w:val="center"/>
          </w:tcPr>
          <w:p w14:paraId="3BBA3F0C" w14:textId="42B494E9" w:rsidR="00D82C0A" w:rsidRPr="00D82C0A" w:rsidRDefault="00D82C0A" w:rsidP="00D82C0A">
            <w:pPr>
              <w:spacing w:line="240" w:lineRule="atLeast"/>
              <w:jc w:val="center"/>
              <w:rPr>
                <w:sz w:val="22"/>
                <w:szCs w:val="22"/>
              </w:rPr>
            </w:pPr>
            <w:r w:rsidRPr="00D82C0A">
              <w:rPr>
                <w:rFonts w:hint="eastAsia"/>
                <w:sz w:val="22"/>
                <w:szCs w:val="22"/>
              </w:rPr>
              <w:t>3</w:t>
            </w:r>
          </w:p>
        </w:tc>
        <w:tc>
          <w:tcPr>
            <w:tcW w:w="7274" w:type="dxa"/>
          </w:tcPr>
          <w:p w14:paraId="63143E74" w14:textId="5533A732" w:rsidR="00D82C0A" w:rsidRPr="00D82C0A" w:rsidRDefault="00D82C0A" w:rsidP="00D82C0A">
            <w:pPr>
              <w:pStyle w:val="3"/>
              <w:spacing w:before="0" w:beforeAutospacing="0" w:after="0" w:afterAutospacing="0"/>
              <w:rPr>
                <w:sz w:val="22"/>
                <w:szCs w:val="22"/>
              </w:rPr>
            </w:pPr>
            <w:r w:rsidRPr="00D82C0A">
              <w:rPr>
                <w:rFonts w:hint="eastAsia"/>
                <w:sz w:val="22"/>
                <w:szCs w:val="22"/>
              </w:rPr>
              <w:t>Deal Valuation</w:t>
            </w:r>
            <w:r w:rsidRPr="00D82C0A">
              <w:rPr>
                <w:sz w:val="22"/>
                <w:szCs w:val="22"/>
              </w:rPr>
              <w:t xml:space="preserve"> </w:t>
            </w:r>
          </w:p>
          <w:p w14:paraId="4EC70BC4"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Readings:</w:t>
            </w:r>
          </w:p>
          <w:p w14:paraId="0955FDFF" w14:textId="7FA9106B" w:rsidR="00D82C0A" w:rsidRPr="00D82C0A" w:rsidRDefault="00D82C0A" w:rsidP="00D82C0A">
            <w:pPr>
              <w:pStyle w:val="3"/>
              <w:numPr>
                <w:ilvl w:val="0"/>
                <w:numId w:val="32"/>
              </w:numPr>
              <w:spacing w:before="0" w:beforeAutospacing="0" w:after="0" w:afterAutospacing="0"/>
              <w:rPr>
                <w:rFonts w:hint="eastAsia"/>
                <w:b w:val="0"/>
                <w:sz w:val="22"/>
                <w:szCs w:val="22"/>
              </w:rPr>
            </w:pPr>
            <w:r w:rsidRPr="00D82C0A">
              <w:rPr>
                <w:rFonts w:hint="eastAsia"/>
                <w:b w:val="0"/>
                <w:sz w:val="22"/>
                <w:szCs w:val="22"/>
              </w:rPr>
              <w:t>Lecture Notes</w:t>
            </w:r>
          </w:p>
        </w:tc>
      </w:tr>
      <w:tr w:rsidR="00D82C0A" w:rsidRPr="00D82C0A" w14:paraId="146A7106" w14:textId="77777777" w:rsidTr="00E502E2">
        <w:trPr>
          <w:trHeight w:val="386"/>
          <w:jc w:val="center"/>
        </w:trPr>
        <w:tc>
          <w:tcPr>
            <w:tcW w:w="879" w:type="dxa"/>
            <w:vAlign w:val="center"/>
          </w:tcPr>
          <w:p w14:paraId="77DEE361" w14:textId="24C180EB" w:rsidR="00D82C0A" w:rsidRPr="00D82C0A" w:rsidRDefault="00D82C0A" w:rsidP="00D82C0A">
            <w:pPr>
              <w:spacing w:line="240" w:lineRule="atLeast"/>
              <w:jc w:val="center"/>
              <w:rPr>
                <w:sz w:val="22"/>
                <w:szCs w:val="22"/>
              </w:rPr>
            </w:pPr>
            <w:r w:rsidRPr="00D82C0A">
              <w:rPr>
                <w:rFonts w:hint="eastAsia"/>
                <w:sz w:val="22"/>
                <w:szCs w:val="22"/>
              </w:rPr>
              <w:t>4</w:t>
            </w:r>
          </w:p>
        </w:tc>
        <w:tc>
          <w:tcPr>
            <w:tcW w:w="7274" w:type="dxa"/>
          </w:tcPr>
          <w:p w14:paraId="46522CCC"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Deal Structuring</w:t>
            </w:r>
            <w:r w:rsidRPr="00D82C0A">
              <w:rPr>
                <w:sz w:val="22"/>
                <w:szCs w:val="22"/>
              </w:rPr>
              <w:t xml:space="preserve"> </w:t>
            </w:r>
          </w:p>
          <w:p w14:paraId="598D5DFB"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Readings:</w:t>
            </w:r>
          </w:p>
          <w:p w14:paraId="1F5B5827" w14:textId="77777777" w:rsidR="00D82C0A" w:rsidRPr="00D82C0A" w:rsidRDefault="00D82C0A" w:rsidP="00D82C0A">
            <w:pPr>
              <w:pStyle w:val="a8"/>
              <w:numPr>
                <w:ilvl w:val="0"/>
                <w:numId w:val="32"/>
              </w:numPr>
              <w:spacing w:before="0" w:beforeAutospacing="0" w:after="0" w:afterAutospacing="0"/>
              <w:rPr>
                <w:iCs/>
                <w:sz w:val="22"/>
                <w:szCs w:val="22"/>
              </w:rPr>
            </w:pPr>
            <w:r w:rsidRPr="00D82C0A">
              <w:rPr>
                <w:rFonts w:hint="eastAsia"/>
                <w:sz w:val="22"/>
                <w:szCs w:val="22"/>
              </w:rPr>
              <w:t>Lecture Notes</w:t>
            </w:r>
          </w:p>
          <w:p w14:paraId="3CC60995" w14:textId="0E518E36" w:rsidR="00D82C0A" w:rsidRPr="00D82C0A" w:rsidRDefault="00D82C0A" w:rsidP="00D82C0A">
            <w:pPr>
              <w:pStyle w:val="3"/>
              <w:spacing w:before="0" w:beforeAutospacing="0" w:after="0" w:afterAutospacing="0"/>
              <w:rPr>
                <w:b w:val="0"/>
                <w:bCs w:val="0"/>
                <w:sz w:val="22"/>
                <w:szCs w:val="22"/>
              </w:rPr>
            </w:pPr>
            <w:r w:rsidRPr="00D82C0A">
              <w:rPr>
                <w:b w:val="0"/>
                <w:bCs w:val="0"/>
                <w:sz w:val="22"/>
                <w:szCs w:val="22"/>
              </w:rPr>
              <w:t>Assigned Case 2</w:t>
            </w:r>
          </w:p>
        </w:tc>
      </w:tr>
      <w:tr w:rsidR="00D82C0A" w:rsidRPr="00D82C0A" w14:paraId="75B64A38" w14:textId="77777777" w:rsidTr="00E502E2">
        <w:trPr>
          <w:trHeight w:val="386"/>
          <w:jc w:val="center"/>
        </w:trPr>
        <w:tc>
          <w:tcPr>
            <w:tcW w:w="879" w:type="dxa"/>
            <w:vAlign w:val="center"/>
          </w:tcPr>
          <w:p w14:paraId="1E3155DD" w14:textId="2E7B7BC8" w:rsidR="00D82C0A" w:rsidRPr="00D82C0A" w:rsidRDefault="00D82C0A" w:rsidP="00D82C0A">
            <w:pPr>
              <w:spacing w:line="240" w:lineRule="atLeast"/>
              <w:jc w:val="center"/>
              <w:rPr>
                <w:sz w:val="22"/>
                <w:szCs w:val="22"/>
              </w:rPr>
            </w:pPr>
            <w:r w:rsidRPr="00D82C0A">
              <w:rPr>
                <w:rFonts w:hint="eastAsia"/>
                <w:sz w:val="22"/>
                <w:szCs w:val="22"/>
              </w:rPr>
              <w:t>5</w:t>
            </w:r>
          </w:p>
        </w:tc>
        <w:tc>
          <w:tcPr>
            <w:tcW w:w="7274" w:type="dxa"/>
          </w:tcPr>
          <w:p w14:paraId="69C97060" w14:textId="77777777" w:rsidR="00D82C0A" w:rsidRPr="00D82C0A" w:rsidRDefault="00D82C0A" w:rsidP="00D82C0A">
            <w:pPr>
              <w:pStyle w:val="3"/>
              <w:spacing w:before="0" w:beforeAutospacing="0" w:after="0" w:afterAutospacing="0"/>
              <w:rPr>
                <w:sz w:val="22"/>
                <w:szCs w:val="22"/>
              </w:rPr>
            </w:pPr>
            <w:r w:rsidRPr="00D82C0A">
              <w:rPr>
                <w:sz w:val="22"/>
                <w:szCs w:val="22"/>
              </w:rPr>
              <w:t xml:space="preserve">Control Rights and </w:t>
            </w:r>
            <w:r w:rsidRPr="00D82C0A">
              <w:rPr>
                <w:rFonts w:hint="eastAsia"/>
                <w:sz w:val="22"/>
                <w:szCs w:val="22"/>
              </w:rPr>
              <w:t>Anti-takeover Strategies</w:t>
            </w:r>
            <w:r w:rsidRPr="00D82C0A">
              <w:rPr>
                <w:sz w:val="22"/>
                <w:szCs w:val="22"/>
              </w:rPr>
              <w:t>;</w:t>
            </w:r>
            <w:r w:rsidRPr="00D82C0A">
              <w:rPr>
                <w:rFonts w:hint="eastAsia"/>
                <w:sz w:val="22"/>
                <w:szCs w:val="22"/>
              </w:rPr>
              <w:t xml:space="preserve"> Post-Merger</w:t>
            </w:r>
            <w:r w:rsidRPr="00D82C0A">
              <w:rPr>
                <w:sz w:val="22"/>
                <w:szCs w:val="22"/>
              </w:rPr>
              <w:t xml:space="preserve"> Integration</w:t>
            </w:r>
          </w:p>
          <w:p w14:paraId="6FE90D01"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Readings:</w:t>
            </w:r>
          </w:p>
          <w:p w14:paraId="2D000B17" w14:textId="5AA4E269" w:rsidR="00D82C0A" w:rsidRPr="00D82C0A" w:rsidRDefault="00D82C0A" w:rsidP="00D82C0A">
            <w:pPr>
              <w:pStyle w:val="a8"/>
              <w:numPr>
                <w:ilvl w:val="0"/>
                <w:numId w:val="32"/>
              </w:numPr>
              <w:spacing w:before="0" w:beforeAutospacing="0" w:after="0" w:afterAutospacing="0"/>
              <w:rPr>
                <w:iCs/>
                <w:sz w:val="22"/>
                <w:szCs w:val="22"/>
              </w:rPr>
            </w:pPr>
            <w:r w:rsidRPr="00D82C0A">
              <w:rPr>
                <w:rFonts w:hint="eastAsia"/>
                <w:sz w:val="22"/>
                <w:szCs w:val="22"/>
              </w:rPr>
              <w:t>Lecture Notes</w:t>
            </w:r>
          </w:p>
        </w:tc>
      </w:tr>
      <w:tr w:rsidR="00D82C0A" w:rsidRPr="00D82C0A" w14:paraId="7A9265B0" w14:textId="77777777" w:rsidTr="00E502E2">
        <w:trPr>
          <w:trHeight w:val="386"/>
          <w:jc w:val="center"/>
        </w:trPr>
        <w:tc>
          <w:tcPr>
            <w:tcW w:w="879" w:type="dxa"/>
            <w:vAlign w:val="center"/>
          </w:tcPr>
          <w:p w14:paraId="6D4A3084" w14:textId="52487B47" w:rsidR="00D82C0A" w:rsidRPr="00D82C0A" w:rsidRDefault="00D82C0A" w:rsidP="00D82C0A">
            <w:pPr>
              <w:spacing w:line="240" w:lineRule="atLeast"/>
              <w:jc w:val="center"/>
              <w:rPr>
                <w:sz w:val="22"/>
                <w:szCs w:val="22"/>
              </w:rPr>
            </w:pPr>
            <w:r w:rsidRPr="00D82C0A">
              <w:rPr>
                <w:sz w:val="22"/>
                <w:szCs w:val="22"/>
              </w:rPr>
              <w:t>6</w:t>
            </w:r>
          </w:p>
        </w:tc>
        <w:tc>
          <w:tcPr>
            <w:tcW w:w="7274" w:type="dxa"/>
          </w:tcPr>
          <w:p w14:paraId="028ECA83"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Other Corporate Restructuring Methods; Class Review</w:t>
            </w:r>
          </w:p>
          <w:p w14:paraId="3AFBBA70" w14:textId="77777777" w:rsidR="00D82C0A" w:rsidRPr="00D82C0A" w:rsidRDefault="00D82C0A" w:rsidP="00D82C0A">
            <w:pPr>
              <w:pStyle w:val="3"/>
              <w:spacing w:before="0" w:beforeAutospacing="0" w:after="0" w:afterAutospacing="0"/>
              <w:rPr>
                <w:sz w:val="22"/>
                <w:szCs w:val="22"/>
              </w:rPr>
            </w:pPr>
            <w:r w:rsidRPr="00D82C0A">
              <w:rPr>
                <w:rFonts w:hint="eastAsia"/>
                <w:sz w:val="22"/>
                <w:szCs w:val="22"/>
              </w:rPr>
              <w:t>Readings:</w:t>
            </w:r>
          </w:p>
          <w:p w14:paraId="48B59E9A" w14:textId="662C3307" w:rsidR="00D82C0A" w:rsidRPr="00D82C0A" w:rsidRDefault="00D82C0A" w:rsidP="00D82C0A">
            <w:pPr>
              <w:pStyle w:val="3"/>
              <w:numPr>
                <w:ilvl w:val="0"/>
                <w:numId w:val="35"/>
              </w:numPr>
              <w:spacing w:before="0" w:beforeAutospacing="0" w:after="0" w:afterAutospacing="0"/>
              <w:rPr>
                <w:b w:val="0"/>
                <w:sz w:val="22"/>
                <w:szCs w:val="22"/>
              </w:rPr>
            </w:pPr>
            <w:r w:rsidRPr="00D82C0A">
              <w:rPr>
                <w:rFonts w:hint="eastAsia"/>
                <w:sz w:val="22"/>
                <w:szCs w:val="22"/>
              </w:rPr>
              <w:t>Lecture Notes</w:t>
            </w:r>
          </w:p>
        </w:tc>
      </w:tr>
      <w:tr w:rsidR="00D82C0A" w:rsidRPr="00D82C0A" w14:paraId="62BDE8ED" w14:textId="77777777" w:rsidTr="00E502E2">
        <w:trPr>
          <w:trHeight w:val="386"/>
          <w:jc w:val="center"/>
        </w:trPr>
        <w:tc>
          <w:tcPr>
            <w:tcW w:w="879" w:type="dxa"/>
            <w:vAlign w:val="center"/>
          </w:tcPr>
          <w:p w14:paraId="5D5418C8" w14:textId="41AE218B" w:rsidR="00D82C0A" w:rsidRPr="00D82C0A" w:rsidRDefault="00D82C0A" w:rsidP="00D82C0A">
            <w:pPr>
              <w:spacing w:line="240" w:lineRule="atLeast"/>
              <w:jc w:val="center"/>
              <w:rPr>
                <w:sz w:val="22"/>
                <w:szCs w:val="22"/>
              </w:rPr>
            </w:pPr>
            <w:r w:rsidRPr="00D82C0A">
              <w:rPr>
                <w:rFonts w:hint="eastAsia"/>
                <w:sz w:val="22"/>
                <w:szCs w:val="22"/>
              </w:rPr>
              <w:t>7</w:t>
            </w:r>
          </w:p>
        </w:tc>
        <w:tc>
          <w:tcPr>
            <w:tcW w:w="7274" w:type="dxa"/>
          </w:tcPr>
          <w:p w14:paraId="65900FE0" w14:textId="42602300" w:rsidR="00D82C0A" w:rsidRPr="00D82C0A" w:rsidRDefault="00D82C0A" w:rsidP="00D82C0A">
            <w:pPr>
              <w:pStyle w:val="a8"/>
              <w:spacing w:before="0" w:beforeAutospacing="0" w:after="0" w:afterAutospacing="0"/>
              <w:rPr>
                <w:b/>
                <w:bCs/>
                <w:sz w:val="22"/>
                <w:szCs w:val="22"/>
              </w:rPr>
            </w:pPr>
            <w:r w:rsidRPr="00D82C0A">
              <w:rPr>
                <w:b/>
                <w:bCs/>
                <w:sz w:val="22"/>
                <w:szCs w:val="22"/>
              </w:rPr>
              <w:t xml:space="preserve">Final </w:t>
            </w:r>
            <w:r w:rsidRPr="00D82C0A">
              <w:rPr>
                <w:rFonts w:hint="eastAsia"/>
                <w:b/>
                <w:bCs/>
                <w:sz w:val="22"/>
                <w:szCs w:val="22"/>
              </w:rPr>
              <w:t>Case Presentations</w:t>
            </w:r>
          </w:p>
        </w:tc>
      </w:tr>
      <w:tr w:rsidR="00D82C0A" w:rsidRPr="00D82C0A" w14:paraId="325A962D" w14:textId="77777777" w:rsidTr="00E502E2">
        <w:trPr>
          <w:trHeight w:val="386"/>
          <w:jc w:val="center"/>
        </w:trPr>
        <w:tc>
          <w:tcPr>
            <w:tcW w:w="879" w:type="dxa"/>
            <w:vAlign w:val="center"/>
          </w:tcPr>
          <w:p w14:paraId="1DCDFDE4" w14:textId="5049A7AA" w:rsidR="00D82C0A" w:rsidRPr="00D82C0A" w:rsidRDefault="00D82C0A" w:rsidP="00D82C0A">
            <w:pPr>
              <w:spacing w:line="240" w:lineRule="atLeast"/>
              <w:jc w:val="center"/>
              <w:rPr>
                <w:sz w:val="22"/>
                <w:szCs w:val="22"/>
              </w:rPr>
            </w:pPr>
            <w:r w:rsidRPr="00D82C0A">
              <w:rPr>
                <w:rFonts w:hint="eastAsia"/>
                <w:sz w:val="22"/>
                <w:szCs w:val="22"/>
              </w:rPr>
              <w:t>8</w:t>
            </w:r>
          </w:p>
        </w:tc>
        <w:tc>
          <w:tcPr>
            <w:tcW w:w="7274" w:type="dxa"/>
          </w:tcPr>
          <w:p w14:paraId="0291E714" w14:textId="7D2B982E" w:rsidR="00D82C0A" w:rsidRPr="00D82C0A" w:rsidRDefault="00D82C0A" w:rsidP="00D82C0A">
            <w:pPr>
              <w:pStyle w:val="3"/>
              <w:spacing w:before="0" w:beforeAutospacing="0" w:after="0" w:afterAutospacing="0"/>
              <w:rPr>
                <w:sz w:val="22"/>
                <w:szCs w:val="22"/>
              </w:rPr>
            </w:pPr>
            <w:r w:rsidRPr="00D82C0A">
              <w:rPr>
                <w:rFonts w:hint="eastAsia"/>
                <w:sz w:val="22"/>
                <w:szCs w:val="22"/>
              </w:rPr>
              <w:t>In-class final quiz</w:t>
            </w:r>
          </w:p>
        </w:tc>
      </w:tr>
    </w:tbl>
    <w:p w14:paraId="1717ADB4" w14:textId="77777777" w:rsidR="008C5EBB" w:rsidRDefault="008C5EBB" w:rsidP="008C5EBB">
      <w:pPr>
        <w:spacing w:line="360" w:lineRule="auto"/>
        <w:rPr>
          <w:color w:val="000000"/>
          <w:bdr w:val="none" w:sz="0" w:space="0" w:color="auto" w:frame="1"/>
        </w:rPr>
      </w:pPr>
      <w:r>
        <w:rPr>
          <w:b/>
          <w:sz w:val="28"/>
          <w:szCs w:val="24"/>
        </w:rPr>
        <w:lastRenderedPageBreak/>
        <w:t xml:space="preserve">Faculty Profile: </w:t>
      </w:r>
      <w:r>
        <w:rPr>
          <w:rFonts w:hint="eastAsia"/>
          <w:b/>
          <w:sz w:val="28"/>
          <w:szCs w:val="24"/>
        </w:rPr>
        <w:t>P</w:t>
      </w:r>
      <w:r>
        <w:rPr>
          <w:b/>
          <w:sz w:val="28"/>
          <w:szCs w:val="24"/>
        </w:rPr>
        <w:t xml:space="preserve">rofessor Yao Lu </w:t>
      </w:r>
    </w:p>
    <w:p w14:paraId="026F9887" w14:textId="77777777" w:rsidR="008C5EBB" w:rsidRDefault="008C5EBB" w:rsidP="008C5EBB">
      <w:pPr>
        <w:spacing w:line="276" w:lineRule="auto"/>
        <w:rPr>
          <w:color w:val="000000"/>
          <w:sz w:val="22"/>
          <w:bdr w:val="none" w:sz="0" w:space="0" w:color="auto" w:frame="1"/>
        </w:rPr>
      </w:pPr>
      <w:r>
        <w:rPr>
          <w:rFonts w:hint="eastAsia"/>
          <w:color w:val="000000"/>
          <w:sz w:val="22"/>
          <w:bdr w:val="none" w:sz="0" w:space="0" w:color="auto" w:frame="1"/>
        </w:rPr>
        <w:t>F</w:t>
      </w:r>
      <w:r>
        <w:rPr>
          <w:color w:val="000000"/>
          <w:sz w:val="22"/>
          <w:bdr w:val="none" w:sz="0" w:space="0" w:color="auto" w:frame="1"/>
        </w:rPr>
        <w:t>ull Professor in Finance of Tsinghua SEM</w:t>
      </w:r>
    </w:p>
    <w:p w14:paraId="0E3B271F" w14:textId="77777777" w:rsidR="008C5EBB" w:rsidRDefault="008C5EBB" w:rsidP="008C5EBB">
      <w:pPr>
        <w:tabs>
          <w:tab w:val="left" w:pos="2268"/>
        </w:tabs>
        <w:spacing w:line="276" w:lineRule="auto"/>
        <w:ind w:leftChars="1012" w:left="2125" w:firstLine="2"/>
        <w:rPr>
          <w:color w:val="000000"/>
          <w:sz w:val="22"/>
          <w:bdr w:val="none" w:sz="0" w:space="0" w:color="auto" w:frame="1"/>
        </w:rPr>
      </w:pPr>
      <w:r>
        <w:rPr>
          <w:noProof/>
        </w:rPr>
        <w:drawing>
          <wp:anchor distT="0" distB="0" distL="114300" distR="114300" simplePos="0" relativeHeight="251659776" behindDoc="0" locked="0" layoutInCell="1" allowOverlap="1" wp14:anchorId="1E0FD030" wp14:editId="5FB2853F">
            <wp:simplePos x="0" y="0"/>
            <wp:positionH relativeFrom="margin">
              <wp:posOffset>15875</wp:posOffset>
            </wp:positionH>
            <wp:positionV relativeFrom="paragraph">
              <wp:posOffset>162560</wp:posOffset>
            </wp:positionV>
            <wp:extent cx="1751330" cy="2335530"/>
            <wp:effectExtent l="0" t="0" r="1270" b="762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1330" cy="23355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0000"/>
          <w:sz w:val="22"/>
          <w:bdr w:val="none" w:sz="0" w:space="0" w:color="auto" w:frame="1"/>
        </w:rPr>
        <w:t xml:space="preserve">Director of China Center for Financial Research, </w:t>
      </w:r>
      <w:r w:rsidRPr="009B491A">
        <w:rPr>
          <w:color w:val="000000"/>
          <w:sz w:val="22"/>
          <w:bdr w:val="none" w:sz="0" w:space="0" w:color="auto" w:frame="1"/>
        </w:rPr>
        <w:t>S</w:t>
      </w:r>
      <w:r>
        <w:rPr>
          <w:color w:val="000000"/>
          <w:sz w:val="22"/>
          <w:bdr w:val="none" w:sz="0" w:space="0" w:color="auto" w:frame="1"/>
        </w:rPr>
        <w:t>EM</w:t>
      </w:r>
      <w:r w:rsidRPr="009B491A">
        <w:rPr>
          <w:color w:val="000000"/>
          <w:sz w:val="22"/>
          <w:bdr w:val="none" w:sz="0" w:space="0" w:color="auto" w:frame="1"/>
        </w:rPr>
        <w:t xml:space="preserve">, Tsinghua </w:t>
      </w:r>
      <w:r>
        <w:rPr>
          <w:color w:val="000000"/>
          <w:sz w:val="22"/>
          <w:bdr w:val="none" w:sz="0" w:space="0" w:color="auto" w:frame="1"/>
        </w:rPr>
        <w:t xml:space="preserve">   </w:t>
      </w:r>
      <w:r w:rsidRPr="009B491A">
        <w:rPr>
          <w:color w:val="000000"/>
          <w:sz w:val="22"/>
          <w:bdr w:val="none" w:sz="0" w:space="0" w:color="auto" w:frame="1"/>
        </w:rPr>
        <w:t>University</w:t>
      </w:r>
    </w:p>
    <w:p w14:paraId="0E588CF6" w14:textId="77777777" w:rsidR="008C5EBB" w:rsidRDefault="008C5EBB" w:rsidP="008C5EBB">
      <w:pPr>
        <w:tabs>
          <w:tab w:val="left" w:pos="2268"/>
        </w:tabs>
        <w:spacing w:line="276" w:lineRule="auto"/>
        <w:ind w:leftChars="1012" w:left="2125" w:firstLine="2"/>
        <w:rPr>
          <w:color w:val="000000"/>
          <w:sz w:val="22"/>
          <w:bdr w:val="none" w:sz="0" w:space="0" w:color="auto" w:frame="1"/>
        </w:rPr>
      </w:pPr>
      <w:r>
        <w:rPr>
          <w:rFonts w:hint="eastAsia"/>
          <w:color w:val="000000"/>
          <w:sz w:val="22"/>
          <w:bdr w:val="none" w:sz="0" w:space="0" w:color="auto" w:frame="1"/>
        </w:rPr>
        <w:t>C</w:t>
      </w:r>
      <w:r>
        <w:rPr>
          <w:color w:val="000000"/>
          <w:sz w:val="22"/>
          <w:bdr w:val="none" w:sz="0" w:space="0" w:color="auto" w:frame="1"/>
        </w:rPr>
        <w:t>hangjiang Scholar Chair Professor</w:t>
      </w:r>
    </w:p>
    <w:p w14:paraId="7624626D" w14:textId="77777777" w:rsidR="008C5EBB" w:rsidRDefault="008C5EBB" w:rsidP="008C5EBB">
      <w:pPr>
        <w:tabs>
          <w:tab w:val="left" w:pos="2268"/>
        </w:tabs>
        <w:spacing w:line="276" w:lineRule="auto"/>
        <w:ind w:leftChars="1012" w:left="2125" w:firstLine="2"/>
        <w:rPr>
          <w:color w:val="000000"/>
          <w:sz w:val="22"/>
          <w:bdr w:val="none" w:sz="0" w:space="0" w:color="auto" w:frame="1"/>
        </w:rPr>
      </w:pPr>
      <w:r w:rsidRPr="009B491A">
        <w:rPr>
          <w:color w:val="000000"/>
          <w:sz w:val="22"/>
          <w:bdr w:val="none" w:sz="0" w:space="0" w:color="auto" w:frame="1"/>
        </w:rPr>
        <w:t>Academic Director of TIEMBA (Tsinghua</w:t>
      </w:r>
      <w:r>
        <w:rPr>
          <w:color w:val="000000"/>
          <w:sz w:val="22"/>
          <w:bdr w:val="none" w:sz="0" w:space="0" w:color="auto" w:frame="1"/>
        </w:rPr>
        <w:t>-</w:t>
      </w:r>
      <w:r w:rsidRPr="009B491A">
        <w:rPr>
          <w:color w:val="000000"/>
          <w:sz w:val="22"/>
          <w:bdr w:val="none" w:sz="0" w:space="0" w:color="auto" w:frame="1"/>
        </w:rPr>
        <w:t>INSEAD EMBA)</w:t>
      </w:r>
    </w:p>
    <w:p w14:paraId="6CE0DE1D" w14:textId="77777777" w:rsidR="008C5EBB" w:rsidRDefault="008C5EBB" w:rsidP="008C5EBB">
      <w:pPr>
        <w:tabs>
          <w:tab w:val="left" w:pos="2268"/>
        </w:tabs>
        <w:spacing w:line="276" w:lineRule="auto"/>
        <w:ind w:leftChars="1012" w:left="2125" w:firstLine="2"/>
        <w:rPr>
          <w:color w:val="000000"/>
          <w:sz w:val="22"/>
          <w:bdr w:val="none" w:sz="0" w:space="0" w:color="auto" w:frame="1"/>
        </w:rPr>
      </w:pPr>
      <w:r w:rsidRPr="009B491A">
        <w:rPr>
          <w:color w:val="000000"/>
          <w:sz w:val="22"/>
          <w:bdr w:val="none" w:sz="0" w:space="0" w:color="auto" w:frame="1"/>
        </w:rPr>
        <w:t>Deputy Director of Corporate Governance Center of Tsinghua University</w:t>
      </w:r>
    </w:p>
    <w:p w14:paraId="09B5FBBE" w14:textId="77777777" w:rsidR="008C5EBB" w:rsidRDefault="008C5EBB" w:rsidP="008C5EBB">
      <w:pPr>
        <w:tabs>
          <w:tab w:val="left" w:pos="2268"/>
        </w:tabs>
        <w:spacing w:line="276" w:lineRule="auto"/>
        <w:ind w:leftChars="1012" w:left="2125" w:firstLine="2"/>
        <w:rPr>
          <w:bCs/>
          <w:sz w:val="22"/>
        </w:rPr>
      </w:pPr>
      <w:r w:rsidRPr="009B491A">
        <w:rPr>
          <w:bCs/>
          <w:kern w:val="0"/>
          <w:sz w:val="22"/>
        </w:rPr>
        <w:t>Associate E</w:t>
      </w:r>
      <w:r w:rsidRPr="009B491A">
        <w:rPr>
          <w:bCs/>
          <w:sz w:val="22"/>
        </w:rPr>
        <w:t xml:space="preserve">ditor of </w:t>
      </w:r>
      <w:r w:rsidRPr="009B491A">
        <w:rPr>
          <w:color w:val="000000"/>
          <w:sz w:val="22"/>
          <w:bdr w:val="none" w:sz="0" w:space="0" w:color="auto" w:frame="1"/>
        </w:rPr>
        <w:t>Pacific-Basin Finance Journal</w:t>
      </w:r>
      <w:r w:rsidRPr="009B491A">
        <w:rPr>
          <w:bCs/>
          <w:sz w:val="22"/>
        </w:rPr>
        <w:t xml:space="preserve"> (SSCI</w:t>
      </w:r>
      <w:r>
        <w:rPr>
          <w:bCs/>
          <w:sz w:val="22"/>
        </w:rPr>
        <w:t xml:space="preserve"> index included journal</w:t>
      </w:r>
      <w:r w:rsidRPr="009B491A">
        <w:rPr>
          <w:bCs/>
          <w:sz w:val="22"/>
        </w:rPr>
        <w:t>)</w:t>
      </w:r>
    </w:p>
    <w:p w14:paraId="25876F95" w14:textId="77777777" w:rsidR="008C5EBB" w:rsidRDefault="008C5EBB" w:rsidP="008C5EBB">
      <w:pPr>
        <w:tabs>
          <w:tab w:val="left" w:pos="2268"/>
        </w:tabs>
        <w:spacing w:line="276" w:lineRule="auto"/>
        <w:ind w:leftChars="1012" w:left="2125" w:firstLine="2"/>
        <w:rPr>
          <w:bCs/>
          <w:sz w:val="22"/>
        </w:rPr>
      </w:pPr>
      <w:r>
        <w:rPr>
          <w:bCs/>
          <w:sz w:val="22"/>
        </w:rPr>
        <w:t>E</w:t>
      </w:r>
      <w:r w:rsidRPr="009B491A">
        <w:rPr>
          <w:bCs/>
          <w:sz w:val="22"/>
        </w:rPr>
        <w:t xml:space="preserve">ditorial board member of Corporate Governance: </w:t>
      </w:r>
      <w:r>
        <w:rPr>
          <w:bCs/>
          <w:sz w:val="22"/>
        </w:rPr>
        <w:t>A</w:t>
      </w:r>
      <w:r w:rsidRPr="009B491A">
        <w:rPr>
          <w:bCs/>
          <w:sz w:val="22"/>
        </w:rPr>
        <w:t xml:space="preserve">n </w:t>
      </w:r>
      <w:r>
        <w:rPr>
          <w:bCs/>
          <w:sz w:val="22"/>
        </w:rPr>
        <w:t>I</w:t>
      </w:r>
      <w:r w:rsidRPr="009B491A">
        <w:rPr>
          <w:bCs/>
          <w:sz w:val="22"/>
        </w:rPr>
        <w:t xml:space="preserve">nternational </w:t>
      </w:r>
      <w:r>
        <w:rPr>
          <w:bCs/>
          <w:sz w:val="22"/>
        </w:rPr>
        <w:t>R</w:t>
      </w:r>
      <w:r w:rsidRPr="009B491A">
        <w:rPr>
          <w:bCs/>
          <w:sz w:val="22"/>
        </w:rPr>
        <w:t>eview (SSCI</w:t>
      </w:r>
      <w:r>
        <w:rPr>
          <w:bCs/>
          <w:sz w:val="22"/>
        </w:rPr>
        <w:t xml:space="preserve"> index included journal</w:t>
      </w:r>
      <w:r w:rsidRPr="009B491A">
        <w:rPr>
          <w:bCs/>
          <w:sz w:val="22"/>
        </w:rPr>
        <w:t>)</w:t>
      </w:r>
    </w:p>
    <w:p w14:paraId="57D06C83" w14:textId="77777777" w:rsidR="008C5EBB" w:rsidRDefault="008C5EBB" w:rsidP="008C5EBB">
      <w:pPr>
        <w:pStyle w:val="a8"/>
        <w:spacing w:before="0" w:beforeAutospacing="0" w:after="0" w:afterAutospacing="0" w:line="276" w:lineRule="auto"/>
        <w:ind w:left="2127"/>
        <w:jc w:val="both"/>
        <w:textAlignment w:val="baseline"/>
        <w:rPr>
          <w:color w:val="000000"/>
          <w:sz w:val="22"/>
          <w:szCs w:val="22"/>
          <w:bdr w:val="none" w:sz="0" w:space="0" w:color="auto" w:frame="1"/>
        </w:rPr>
      </w:pPr>
      <w:r>
        <w:rPr>
          <w:color w:val="000000"/>
          <w:sz w:val="22"/>
          <w:szCs w:val="22"/>
          <w:bdr w:val="none" w:sz="0" w:space="0" w:color="auto" w:frame="1"/>
        </w:rPr>
        <w:t>Obtained</w:t>
      </w:r>
      <w:r w:rsidRPr="009B491A">
        <w:rPr>
          <w:color w:val="000000"/>
          <w:sz w:val="22"/>
          <w:szCs w:val="22"/>
          <w:bdr w:val="none" w:sz="0" w:space="0" w:color="auto" w:frame="1"/>
        </w:rPr>
        <w:t xml:space="preserve"> "Outstanding Youth Science Fund"</w:t>
      </w:r>
      <w:r>
        <w:rPr>
          <w:color w:val="000000"/>
          <w:sz w:val="22"/>
          <w:szCs w:val="22"/>
          <w:bdr w:val="none" w:sz="0" w:space="0" w:color="auto" w:frame="1"/>
        </w:rPr>
        <w:t xml:space="preserve"> from</w:t>
      </w:r>
      <w:r w:rsidRPr="009B491A">
        <w:rPr>
          <w:color w:val="000000"/>
          <w:sz w:val="22"/>
          <w:szCs w:val="22"/>
          <w:bdr w:val="none" w:sz="0" w:space="0" w:color="auto" w:frame="1"/>
        </w:rPr>
        <w:t xml:space="preserve"> the National Natural Science Foundation of China</w:t>
      </w:r>
    </w:p>
    <w:p w14:paraId="71DFBF12" w14:textId="77777777" w:rsidR="008C5EBB" w:rsidRPr="009B491A" w:rsidRDefault="008C5EBB" w:rsidP="008C5EBB">
      <w:pPr>
        <w:spacing w:line="276" w:lineRule="auto"/>
        <w:ind w:firstLine="391"/>
        <w:rPr>
          <w:color w:val="000000"/>
          <w:sz w:val="22"/>
          <w:bdr w:val="none" w:sz="0" w:space="0" w:color="auto" w:frame="1"/>
        </w:rPr>
      </w:pPr>
      <w:r w:rsidRPr="009B491A">
        <w:rPr>
          <w:color w:val="000000"/>
          <w:sz w:val="22"/>
          <w:bdr w:val="none" w:sz="0" w:space="0" w:color="auto" w:frame="1"/>
        </w:rPr>
        <w:t xml:space="preserve">Professor Yao Lu received </w:t>
      </w:r>
      <w:r>
        <w:rPr>
          <w:color w:val="000000"/>
          <w:sz w:val="22"/>
          <w:bdr w:val="none" w:sz="0" w:space="0" w:color="auto" w:frame="1"/>
        </w:rPr>
        <w:t xml:space="preserve">her </w:t>
      </w:r>
      <w:r w:rsidRPr="009B491A">
        <w:rPr>
          <w:color w:val="000000"/>
          <w:sz w:val="22"/>
          <w:bdr w:val="none" w:sz="0" w:space="0" w:color="auto" w:frame="1"/>
        </w:rPr>
        <w:t>Ph.D. in Business Economics from Ross School of business, University of Michigan</w:t>
      </w:r>
      <w:r>
        <w:rPr>
          <w:color w:val="000000"/>
          <w:sz w:val="22"/>
          <w:bdr w:val="none" w:sz="0" w:space="0" w:color="auto" w:frame="1"/>
        </w:rPr>
        <w:t>-</w:t>
      </w:r>
      <w:r w:rsidRPr="009B491A">
        <w:rPr>
          <w:color w:val="000000"/>
          <w:sz w:val="22"/>
          <w:bdr w:val="none" w:sz="0" w:space="0" w:color="auto" w:frame="1"/>
        </w:rPr>
        <w:t xml:space="preserve">Ann Arbor, USA; before that, she received Master's degree in </w:t>
      </w:r>
      <w:r>
        <w:rPr>
          <w:color w:val="000000"/>
          <w:sz w:val="22"/>
          <w:bdr w:val="none" w:sz="0" w:space="0" w:color="auto" w:frame="1"/>
        </w:rPr>
        <w:t>S</w:t>
      </w:r>
      <w:r w:rsidRPr="009B491A">
        <w:rPr>
          <w:color w:val="000000"/>
          <w:sz w:val="22"/>
          <w:bdr w:val="none" w:sz="0" w:space="0" w:color="auto" w:frame="1"/>
        </w:rPr>
        <w:t>tatistics</w:t>
      </w:r>
      <w:r>
        <w:rPr>
          <w:color w:val="000000"/>
          <w:sz w:val="22"/>
          <w:bdr w:val="none" w:sz="0" w:space="0" w:color="auto" w:frame="1"/>
        </w:rPr>
        <w:t xml:space="preserve"> and</w:t>
      </w:r>
      <w:r w:rsidRPr="009B491A">
        <w:rPr>
          <w:color w:val="000000"/>
          <w:sz w:val="22"/>
          <w:bdr w:val="none" w:sz="0" w:space="0" w:color="auto" w:frame="1"/>
        </w:rPr>
        <w:t xml:space="preserve"> </w:t>
      </w:r>
      <w:r>
        <w:rPr>
          <w:color w:val="000000"/>
          <w:sz w:val="22"/>
          <w:bdr w:val="none" w:sz="0" w:space="0" w:color="auto" w:frame="1"/>
        </w:rPr>
        <w:t>F</w:t>
      </w:r>
      <w:r w:rsidRPr="009B491A">
        <w:rPr>
          <w:color w:val="000000"/>
          <w:sz w:val="22"/>
          <w:bdr w:val="none" w:sz="0" w:space="0" w:color="auto" w:frame="1"/>
        </w:rPr>
        <w:t xml:space="preserve">inancial </w:t>
      </w:r>
      <w:r>
        <w:rPr>
          <w:color w:val="000000"/>
          <w:sz w:val="22"/>
          <w:bdr w:val="none" w:sz="0" w:space="0" w:color="auto" w:frame="1"/>
        </w:rPr>
        <w:t>E</w:t>
      </w:r>
      <w:r w:rsidRPr="009B491A">
        <w:rPr>
          <w:color w:val="000000"/>
          <w:sz w:val="22"/>
          <w:bdr w:val="none" w:sz="0" w:space="0" w:color="auto" w:frame="1"/>
        </w:rPr>
        <w:t xml:space="preserve">ngineering from </w:t>
      </w:r>
      <w:r>
        <w:rPr>
          <w:color w:val="000000"/>
          <w:sz w:val="22"/>
          <w:bdr w:val="none" w:sz="0" w:space="0" w:color="auto" w:frame="1"/>
        </w:rPr>
        <w:t xml:space="preserve">the </w:t>
      </w:r>
      <w:r w:rsidRPr="009B491A">
        <w:rPr>
          <w:color w:val="000000"/>
          <w:sz w:val="22"/>
          <w:bdr w:val="none" w:sz="0" w:space="0" w:color="auto" w:frame="1"/>
        </w:rPr>
        <w:t>Stern School of Business, New York University.</w:t>
      </w:r>
    </w:p>
    <w:p w14:paraId="2FB1FB71" w14:textId="77777777" w:rsidR="008C5EBB" w:rsidRPr="009B491A" w:rsidRDefault="008C5EBB" w:rsidP="008C5EBB">
      <w:pPr>
        <w:pStyle w:val="a8"/>
        <w:spacing w:before="0" w:beforeAutospacing="0" w:after="0" w:afterAutospacing="0" w:line="276" w:lineRule="auto"/>
        <w:ind w:firstLine="391"/>
        <w:jc w:val="both"/>
        <w:textAlignment w:val="baseline"/>
        <w:rPr>
          <w:color w:val="000000"/>
          <w:sz w:val="22"/>
          <w:szCs w:val="22"/>
          <w:bdr w:val="none" w:sz="0" w:space="0" w:color="auto" w:frame="1"/>
        </w:rPr>
      </w:pPr>
      <w:r w:rsidRPr="009B491A">
        <w:rPr>
          <w:color w:val="000000"/>
          <w:sz w:val="22"/>
          <w:szCs w:val="22"/>
          <w:bdr w:val="none" w:sz="0" w:space="0" w:color="auto" w:frame="1"/>
        </w:rPr>
        <w:t xml:space="preserve">Her main research </w:t>
      </w:r>
      <w:r>
        <w:rPr>
          <w:color w:val="000000"/>
          <w:sz w:val="22"/>
          <w:szCs w:val="22"/>
          <w:bdr w:val="none" w:sz="0" w:space="0" w:color="auto" w:frame="1"/>
        </w:rPr>
        <w:t xml:space="preserve">focuses on </w:t>
      </w:r>
      <w:r w:rsidRPr="009B491A">
        <w:rPr>
          <w:color w:val="000000"/>
          <w:sz w:val="22"/>
          <w:szCs w:val="22"/>
          <w:bdr w:val="none" w:sz="0" w:space="0" w:color="auto" w:frame="1"/>
        </w:rPr>
        <w:t>corporate governance, M&amp;As, corporate investment, financing and restructuring, and capital market reform</w:t>
      </w:r>
      <w:r>
        <w:rPr>
          <w:color w:val="000000"/>
          <w:sz w:val="22"/>
          <w:szCs w:val="22"/>
          <w:bdr w:val="none" w:sz="0" w:space="0" w:color="auto" w:frame="1"/>
        </w:rPr>
        <w:t>,</w:t>
      </w:r>
      <w:r w:rsidRPr="009B491A">
        <w:rPr>
          <w:color w:val="000000"/>
          <w:sz w:val="22"/>
          <w:szCs w:val="22"/>
          <w:bdr w:val="none" w:sz="0" w:space="0" w:color="auto" w:frame="1"/>
        </w:rPr>
        <w:t xml:space="preserve"> development</w:t>
      </w:r>
      <w:r>
        <w:rPr>
          <w:color w:val="000000"/>
          <w:sz w:val="22"/>
          <w:szCs w:val="22"/>
          <w:bdr w:val="none" w:sz="0" w:space="0" w:color="auto" w:frame="1"/>
        </w:rPr>
        <w:t xml:space="preserve"> and globalization</w:t>
      </w:r>
      <w:r w:rsidRPr="009B491A">
        <w:rPr>
          <w:color w:val="000000"/>
          <w:sz w:val="22"/>
          <w:szCs w:val="22"/>
          <w:bdr w:val="none" w:sz="0" w:space="0" w:color="auto" w:frame="1"/>
        </w:rPr>
        <w:t xml:space="preserve">. </w:t>
      </w:r>
      <w:r>
        <w:rPr>
          <w:color w:val="000000"/>
          <w:sz w:val="22"/>
          <w:szCs w:val="22"/>
          <w:bdr w:val="none" w:sz="0" w:space="0" w:color="auto" w:frame="1"/>
        </w:rPr>
        <w:t>Her</w:t>
      </w:r>
      <w:r w:rsidRPr="009B491A">
        <w:rPr>
          <w:color w:val="000000"/>
          <w:sz w:val="22"/>
          <w:szCs w:val="22"/>
          <w:bdr w:val="none" w:sz="0" w:space="0" w:color="auto" w:frame="1"/>
        </w:rPr>
        <w:t xml:space="preserve"> teaching courses include </w:t>
      </w:r>
      <w:r>
        <w:rPr>
          <w:color w:val="000000"/>
          <w:sz w:val="22"/>
          <w:szCs w:val="22"/>
          <w:bdr w:val="none" w:sz="0" w:space="0" w:color="auto" w:frame="1"/>
        </w:rPr>
        <w:t>C</w:t>
      </w:r>
      <w:r w:rsidRPr="009B491A">
        <w:rPr>
          <w:color w:val="000000"/>
          <w:sz w:val="22"/>
          <w:szCs w:val="22"/>
          <w:bdr w:val="none" w:sz="0" w:space="0" w:color="auto" w:frame="1"/>
        </w:rPr>
        <w:t xml:space="preserve">orporate </w:t>
      </w:r>
      <w:r>
        <w:rPr>
          <w:color w:val="000000"/>
          <w:sz w:val="22"/>
          <w:szCs w:val="22"/>
          <w:bdr w:val="none" w:sz="0" w:space="0" w:color="auto" w:frame="1"/>
        </w:rPr>
        <w:t>G</w:t>
      </w:r>
      <w:r w:rsidRPr="009B491A">
        <w:rPr>
          <w:color w:val="000000"/>
          <w:sz w:val="22"/>
          <w:szCs w:val="22"/>
          <w:bdr w:val="none" w:sz="0" w:space="0" w:color="auto" w:frame="1"/>
        </w:rPr>
        <w:t xml:space="preserve">overnance (EMBA, MCFO, MBA), </w:t>
      </w:r>
      <w:r>
        <w:rPr>
          <w:color w:val="000000"/>
          <w:sz w:val="22"/>
          <w:szCs w:val="22"/>
          <w:bdr w:val="none" w:sz="0" w:space="0" w:color="auto" w:frame="1"/>
        </w:rPr>
        <w:t>C</w:t>
      </w:r>
      <w:r w:rsidRPr="009B491A">
        <w:rPr>
          <w:color w:val="000000"/>
          <w:sz w:val="22"/>
          <w:szCs w:val="22"/>
          <w:bdr w:val="none" w:sz="0" w:space="0" w:color="auto" w:frame="1"/>
        </w:rPr>
        <w:t xml:space="preserve">orporate </w:t>
      </w:r>
      <w:r>
        <w:rPr>
          <w:color w:val="000000"/>
          <w:sz w:val="22"/>
          <w:szCs w:val="22"/>
          <w:bdr w:val="none" w:sz="0" w:space="0" w:color="auto" w:frame="1"/>
        </w:rPr>
        <w:t>F</w:t>
      </w:r>
      <w:r w:rsidRPr="009B491A">
        <w:rPr>
          <w:color w:val="000000"/>
          <w:sz w:val="22"/>
          <w:szCs w:val="22"/>
          <w:bdr w:val="none" w:sz="0" w:space="0" w:color="auto" w:frame="1"/>
        </w:rPr>
        <w:t>inance (MBA, Master of Finance), M&amp;As (MBA, Master of Finance, MOOC), etc.</w:t>
      </w:r>
    </w:p>
    <w:p w14:paraId="5A07F916" w14:textId="77777777" w:rsidR="008C5EBB" w:rsidRPr="009B491A" w:rsidRDefault="008C5EBB" w:rsidP="008C5EBB">
      <w:pPr>
        <w:pStyle w:val="a8"/>
        <w:spacing w:before="0" w:beforeAutospacing="0" w:after="0" w:afterAutospacing="0" w:line="276" w:lineRule="auto"/>
        <w:ind w:firstLine="391"/>
        <w:jc w:val="both"/>
        <w:textAlignment w:val="baseline"/>
        <w:rPr>
          <w:color w:val="000000"/>
          <w:sz w:val="22"/>
          <w:szCs w:val="22"/>
          <w:bdr w:val="none" w:sz="0" w:space="0" w:color="auto" w:frame="1"/>
        </w:rPr>
      </w:pPr>
      <w:r w:rsidRPr="009B491A">
        <w:rPr>
          <w:color w:val="000000"/>
          <w:sz w:val="22"/>
          <w:szCs w:val="22"/>
          <w:bdr w:val="none" w:sz="0" w:space="0" w:color="auto" w:frame="1"/>
        </w:rPr>
        <w:t xml:space="preserve">She has won the Teaching Excellence Award of School of Economics and Management of Tsinghua University, and the Teaching Star Award of Executive Education and Training Center of School of Economics and Management of Tsinghua University. </w:t>
      </w:r>
    </w:p>
    <w:p w14:paraId="7EEBB56D" w14:textId="77777777" w:rsidR="008C5EBB" w:rsidRPr="009B491A" w:rsidRDefault="008C5EBB" w:rsidP="008C5EBB">
      <w:pPr>
        <w:pStyle w:val="a8"/>
        <w:spacing w:before="0" w:beforeAutospacing="0" w:after="0" w:afterAutospacing="0" w:line="276" w:lineRule="auto"/>
        <w:ind w:firstLine="391"/>
        <w:jc w:val="both"/>
        <w:textAlignment w:val="baseline"/>
        <w:rPr>
          <w:color w:val="000000"/>
          <w:sz w:val="22"/>
          <w:szCs w:val="22"/>
          <w:bdr w:val="none" w:sz="0" w:space="0" w:color="auto" w:frame="1"/>
        </w:rPr>
      </w:pPr>
      <w:r w:rsidRPr="009B491A">
        <w:rPr>
          <w:color w:val="000000"/>
          <w:sz w:val="22"/>
          <w:szCs w:val="22"/>
          <w:bdr w:val="none" w:sz="0" w:space="0" w:color="auto" w:frame="1"/>
        </w:rPr>
        <w:t xml:space="preserve">She has published </w:t>
      </w:r>
      <w:r>
        <w:rPr>
          <w:color w:val="000000"/>
          <w:sz w:val="22"/>
          <w:szCs w:val="22"/>
          <w:bdr w:val="none" w:sz="0" w:space="0" w:color="auto" w:frame="1"/>
        </w:rPr>
        <w:t>50</w:t>
      </w:r>
      <w:r w:rsidRPr="009B491A">
        <w:rPr>
          <w:color w:val="000000"/>
          <w:sz w:val="22"/>
          <w:szCs w:val="22"/>
          <w:bdr w:val="none" w:sz="0" w:space="0" w:color="auto" w:frame="1"/>
        </w:rPr>
        <w:t xml:space="preserve"> papers in international and domestic top academic journals, including the </w:t>
      </w:r>
      <w:r w:rsidRPr="009F512E">
        <w:rPr>
          <w:i/>
          <w:color w:val="000000"/>
          <w:sz w:val="22"/>
          <w:szCs w:val="22"/>
          <w:bdr w:val="none" w:sz="0" w:space="0" w:color="auto" w:frame="1"/>
        </w:rPr>
        <w:t xml:space="preserve">Journal of Finance, Management Science, Journal of Financial Economics, JFQA, Review of Finance, </w:t>
      </w:r>
      <w:r>
        <w:rPr>
          <w:i/>
          <w:color w:val="000000"/>
          <w:sz w:val="22"/>
          <w:szCs w:val="22"/>
          <w:bdr w:val="none" w:sz="0" w:space="0" w:color="auto" w:frame="1"/>
        </w:rPr>
        <w:t xml:space="preserve">Review of Economics and Statistics, </w:t>
      </w:r>
      <w:r w:rsidRPr="009F512E">
        <w:rPr>
          <w:i/>
          <w:color w:val="000000"/>
          <w:sz w:val="22"/>
          <w:szCs w:val="22"/>
          <w:bdr w:val="none" w:sz="0" w:space="0" w:color="auto" w:frame="1"/>
        </w:rPr>
        <w:t>Journal of Corporate Finance, Economic Research, Management World</w:t>
      </w:r>
      <w:r w:rsidRPr="009B491A">
        <w:rPr>
          <w:color w:val="000000"/>
          <w:sz w:val="22"/>
          <w:szCs w:val="22"/>
          <w:bdr w:val="none" w:sz="0" w:space="0" w:color="auto" w:frame="1"/>
        </w:rPr>
        <w:t xml:space="preserve">, etc. </w:t>
      </w:r>
      <w:r w:rsidRPr="009B491A">
        <w:rPr>
          <w:bCs/>
          <w:sz w:val="22"/>
          <w:szCs w:val="22"/>
        </w:rPr>
        <w:t xml:space="preserve">In addition, many of her articles are </w:t>
      </w:r>
      <w:r>
        <w:rPr>
          <w:bCs/>
          <w:sz w:val="22"/>
          <w:szCs w:val="22"/>
        </w:rPr>
        <w:t xml:space="preserve">posted on </w:t>
      </w:r>
      <w:r w:rsidRPr="009B491A">
        <w:rPr>
          <w:bCs/>
          <w:sz w:val="22"/>
          <w:szCs w:val="22"/>
        </w:rPr>
        <w:t xml:space="preserve">the </w:t>
      </w:r>
      <w:r>
        <w:rPr>
          <w:bCs/>
          <w:sz w:val="22"/>
          <w:szCs w:val="22"/>
        </w:rPr>
        <w:t>“</w:t>
      </w:r>
      <w:r w:rsidRPr="009B491A">
        <w:rPr>
          <w:bCs/>
          <w:sz w:val="22"/>
          <w:szCs w:val="22"/>
        </w:rPr>
        <w:t>Harvard Corporate Governance Forum</w:t>
      </w:r>
      <w:r>
        <w:rPr>
          <w:bCs/>
          <w:sz w:val="22"/>
          <w:szCs w:val="22"/>
        </w:rPr>
        <w:t>”</w:t>
      </w:r>
      <w:r w:rsidRPr="009B491A">
        <w:rPr>
          <w:bCs/>
          <w:sz w:val="22"/>
          <w:szCs w:val="22"/>
        </w:rPr>
        <w:t>.</w:t>
      </w:r>
    </w:p>
    <w:p w14:paraId="339C2124" w14:textId="77777777" w:rsidR="008C5EBB" w:rsidRDefault="008C5EBB" w:rsidP="008C5EBB">
      <w:pPr>
        <w:pStyle w:val="a8"/>
        <w:spacing w:before="0" w:beforeAutospacing="0" w:after="0" w:afterAutospacing="0" w:line="276" w:lineRule="auto"/>
        <w:ind w:firstLine="390"/>
        <w:jc w:val="both"/>
        <w:textAlignment w:val="baseline"/>
        <w:rPr>
          <w:bCs/>
          <w:sz w:val="22"/>
        </w:rPr>
      </w:pPr>
      <w:r w:rsidRPr="009B491A">
        <w:rPr>
          <w:color w:val="000000"/>
          <w:sz w:val="22"/>
          <w:szCs w:val="22"/>
          <w:bdr w:val="none" w:sz="0" w:space="0" w:color="auto" w:frame="1"/>
        </w:rPr>
        <w:t xml:space="preserve">At present, </w:t>
      </w:r>
      <w:r>
        <w:rPr>
          <w:color w:val="000000"/>
          <w:sz w:val="22"/>
          <w:szCs w:val="22"/>
          <w:bdr w:val="none" w:sz="0" w:space="0" w:color="auto" w:frame="1"/>
        </w:rPr>
        <w:t>s</w:t>
      </w:r>
      <w:r>
        <w:rPr>
          <w:color w:val="000000"/>
          <w:sz w:val="22"/>
          <w:bdr w:val="none" w:sz="0" w:space="0" w:color="auto" w:frame="1"/>
        </w:rPr>
        <w:t xml:space="preserve">he </w:t>
      </w:r>
      <w:r w:rsidRPr="009B491A">
        <w:rPr>
          <w:color w:val="000000"/>
          <w:sz w:val="22"/>
          <w:szCs w:val="22"/>
          <w:bdr w:val="none" w:sz="0" w:space="0" w:color="auto" w:frame="1"/>
        </w:rPr>
        <w:t xml:space="preserve">is the Academic Member of EMBA </w:t>
      </w:r>
      <w:r>
        <w:rPr>
          <w:color w:val="000000"/>
          <w:sz w:val="22"/>
          <w:szCs w:val="22"/>
          <w:bdr w:val="none" w:sz="0" w:space="0" w:color="auto" w:frame="1"/>
        </w:rPr>
        <w:t>Education Center</w:t>
      </w:r>
      <w:r w:rsidRPr="009B491A">
        <w:rPr>
          <w:color w:val="000000"/>
          <w:sz w:val="22"/>
          <w:szCs w:val="22"/>
          <w:bdr w:val="none" w:sz="0" w:space="0" w:color="auto" w:frame="1"/>
        </w:rPr>
        <w:t xml:space="preserve"> </w:t>
      </w:r>
      <w:r>
        <w:rPr>
          <w:color w:val="000000"/>
          <w:sz w:val="22"/>
          <w:szCs w:val="22"/>
          <w:bdr w:val="none" w:sz="0" w:space="0" w:color="auto" w:frame="1"/>
        </w:rPr>
        <w:t xml:space="preserve">and </w:t>
      </w:r>
      <w:r w:rsidRPr="009B491A">
        <w:rPr>
          <w:color w:val="000000"/>
          <w:sz w:val="22"/>
          <w:szCs w:val="22"/>
          <w:bdr w:val="none" w:sz="0" w:space="0" w:color="auto" w:frame="1"/>
        </w:rPr>
        <w:t xml:space="preserve">Executive Training Center of </w:t>
      </w:r>
      <w:r>
        <w:rPr>
          <w:color w:val="000000"/>
          <w:sz w:val="22"/>
          <w:szCs w:val="22"/>
          <w:bdr w:val="none" w:sz="0" w:space="0" w:color="auto" w:frame="1"/>
        </w:rPr>
        <w:t>SEM, Tsinghua University, respectively.</w:t>
      </w:r>
      <w:r w:rsidRPr="009B491A">
        <w:rPr>
          <w:color w:val="000000"/>
          <w:sz w:val="22"/>
          <w:szCs w:val="22"/>
          <w:bdr w:val="none" w:sz="0" w:space="0" w:color="auto" w:frame="1"/>
        </w:rPr>
        <w:t xml:space="preserve"> </w:t>
      </w:r>
      <w:r>
        <w:rPr>
          <w:color w:val="000000"/>
          <w:sz w:val="22"/>
          <w:szCs w:val="22"/>
          <w:bdr w:val="none" w:sz="0" w:space="0" w:color="auto" w:frame="1"/>
        </w:rPr>
        <w:t>S</w:t>
      </w:r>
      <w:r w:rsidRPr="009B491A">
        <w:rPr>
          <w:color w:val="000000"/>
          <w:sz w:val="22"/>
          <w:szCs w:val="22"/>
          <w:bdr w:val="none" w:sz="0" w:space="0" w:color="auto" w:frame="1"/>
        </w:rPr>
        <w:t xml:space="preserve">he </w:t>
      </w:r>
      <w:r w:rsidRPr="009B491A">
        <w:rPr>
          <w:color w:val="000000"/>
          <w:sz w:val="22"/>
          <w:bdr w:val="none" w:sz="0" w:space="0" w:color="auto" w:frame="1"/>
        </w:rPr>
        <w:t>also serve</w:t>
      </w:r>
      <w:r>
        <w:rPr>
          <w:color w:val="000000"/>
          <w:sz w:val="22"/>
          <w:bdr w:val="none" w:sz="0" w:space="0" w:color="auto" w:frame="1"/>
        </w:rPr>
        <w:t>s</w:t>
      </w:r>
      <w:r w:rsidRPr="009B491A">
        <w:rPr>
          <w:color w:val="000000"/>
          <w:sz w:val="22"/>
          <w:bdr w:val="none" w:sz="0" w:space="0" w:color="auto" w:frame="1"/>
        </w:rPr>
        <w:t xml:space="preserve"> as the Committee</w:t>
      </w:r>
      <w:r>
        <w:rPr>
          <w:color w:val="000000"/>
          <w:sz w:val="22"/>
          <w:bdr w:val="none" w:sz="0" w:space="0" w:color="auto" w:frame="1"/>
        </w:rPr>
        <w:t xml:space="preserve"> Member</w:t>
      </w:r>
      <w:r w:rsidRPr="009B491A">
        <w:rPr>
          <w:color w:val="000000"/>
          <w:sz w:val="22"/>
          <w:bdr w:val="none" w:sz="0" w:space="0" w:color="auto" w:frame="1"/>
        </w:rPr>
        <w:t xml:space="preserve"> of China Finance Association and </w:t>
      </w:r>
      <w:r>
        <w:rPr>
          <w:color w:val="000000"/>
          <w:sz w:val="22"/>
          <w:bdr w:val="none" w:sz="0" w:space="0" w:color="auto" w:frame="1"/>
        </w:rPr>
        <w:t xml:space="preserve">the </w:t>
      </w:r>
      <w:r w:rsidRPr="009B491A">
        <w:rPr>
          <w:color w:val="000000"/>
          <w:sz w:val="22"/>
          <w:bdr w:val="none" w:sz="0" w:space="0" w:color="auto" w:frame="1"/>
        </w:rPr>
        <w:t>Research Fellow of Management Research Center, Industrial Innovation and Finance Research Institute, National Governance and Global Governance Research Institute</w:t>
      </w:r>
      <w:r>
        <w:rPr>
          <w:color w:val="000000"/>
          <w:sz w:val="22"/>
          <w:bdr w:val="none" w:sz="0" w:space="0" w:color="auto" w:frame="1"/>
        </w:rPr>
        <w:t xml:space="preserve"> of Tsinghua University</w:t>
      </w:r>
      <w:r w:rsidRPr="009B491A">
        <w:rPr>
          <w:color w:val="000000"/>
          <w:sz w:val="22"/>
          <w:bdr w:val="none" w:sz="0" w:space="0" w:color="auto" w:frame="1"/>
        </w:rPr>
        <w:t xml:space="preserve">. </w:t>
      </w:r>
      <w:r>
        <w:rPr>
          <w:color w:val="000000"/>
          <w:sz w:val="22"/>
          <w:bdr w:val="none" w:sz="0" w:space="0" w:color="auto" w:frame="1"/>
        </w:rPr>
        <w:t>She is also the E</w:t>
      </w:r>
      <w:r w:rsidRPr="009B491A">
        <w:rPr>
          <w:color w:val="000000"/>
          <w:sz w:val="22"/>
          <w:szCs w:val="22"/>
          <w:bdr w:val="none" w:sz="0" w:space="0" w:color="auto" w:frame="1"/>
        </w:rPr>
        <w:t>xecutive Committee Member of China Modern State</w:t>
      </w:r>
      <w:r>
        <w:rPr>
          <w:color w:val="000000"/>
          <w:sz w:val="22"/>
          <w:szCs w:val="22"/>
          <w:bdr w:val="none" w:sz="0" w:space="0" w:color="auto" w:frame="1"/>
        </w:rPr>
        <w:t>-</w:t>
      </w:r>
      <w:r w:rsidRPr="009B491A">
        <w:rPr>
          <w:color w:val="000000"/>
          <w:sz w:val="22"/>
          <w:szCs w:val="22"/>
          <w:bdr w:val="none" w:sz="0" w:space="0" w:color="auto" w:frame="1"/>
        </w:rPr>
        <w:t>Owned Enterprise Research Institute of Tsinghua University. She once served as the Academic Deputy Director of Tsinghua X-lab (Tsinghua University Creative Innovation and Entrepreneurship Education Platform).</w:t>
      </w:r>
      <w:r w:rsidRPr="009B491A">
        <w:rPr>
          <w:bCs/>
          <w:sz w:val="22"/>
        </w:rPr>
        <w:t xml:space="preserve"> </w:t>
      </w:r>
    </w:p>
    <w:p w14:paraId="07B03660" w14:textId="77777777" w:rsidR="008C5EBB" w:rsidRDefault="008C5EBB" w:rsidP="008C5EBB">
      <w:pPr>
        <w:pStyle w:val="a8"/>
        <w:spacing w:before="0" w:beforeAutospacing="0" w:after="0" w:afterAutospacing="0" w:line="276" w:lineRule="auto"/>
        <w:ind w:firstLine="390"/>
        <w:jc w:val="both"/>
        <w:textAlignment w:val="baseline"/>
        <w:rPr>
          <w:bCs/>
          <w:sz w:val="22"/>
        </w:rPr>
      </w:pPr>
      <w:r>
        <w:rPr>
          <w:rFonts w:hint="eastAsia"/>
          <w:bCs/>
          <w:sz w:val="22"/>
        </w:rPr>
        <w:lastRenderedPageBreak/>
        <w:t>P</w:t>
      </w:r>
      <w:r>
        <w:rPr>
          <w:bCs/>
          <w:sz w:val="22"/>
        </w:rPr>
        <w:t>rofessor published a text book, Mergers and Acquisition and Corporate Restructuring (</w:t>
      </w:r>
      <w:r>
        <w:rPr>
          <w:rFonts w:hint="eastAsia"/>
          <w:bCs/>
          <w:sz w:val="22"/>
        </w:rPr>
        <w:t>《公司并购与重组》</w:t>
      </w:r>
      <w:r>
        <w:rPr>
          <w:rFonts w:hint="eastAsia"/>
          <w:bCs/>
          <w:sz w:val="22"/>
        </w:rPr>
        <w:t>).</w:t>
      </w:r>
      <w:r>
        <w:rPr>
          <w:bCs/>
          <w:sz w:val="22"/>
        </w:rPr>
        <w:t xml:space="preserve"> The link to purchase the book can be obtained from scan the following bar code.</w:t>
      </w:r>
    </w:p>
    <w:p w14:paraId="0E22C19E" w14:textId="77777777" w:rsidR="008C5EBB" w:rsidRDefault="008C5EBB" w:rsidP="008C5EBB">
      <w:pPr>
        <w:pStyle w:val="a8"/>
        <w:spacing w:before="0" w:beforeAutospacing="0" w:after="0" w:afterAutospacing="0" w:line="276" w:lineRule="auto"/>
        <w:ind w:firstLine="390"/>
        <w:jc w:val="center"/>
        <w:textAlignment w:val="baseline"/>
        <w:rPr>
          <w:b/>
          <w:sz w:val="22"/>
        </w:rPr>
      </w:pPr>
      <w:r w:rsidRPr="00123FE3">
        <w:rPr>
          <w:b/>
          <w:noProof/>
          <w:sz w:val="22"/>
        </w:rPr>
        <w:drawing>
          <wp:inline distT="0" distB="0" distL="0" distR="0" wp14:anchorId="5EAEAA7C" wp14:editId="6DCF46C3">
            <wp:extent cx="4174386" cy="4322412"/>
            <wp:effectExtent l="0" t="0" r="0" b="2540"/>
            <wp:docPr id="11" name="图片 10">
              <a:extLst xmlns:a="http://schemas.openxmlformats.org/drawingml/2006/main">
                <a:ext uri="{FF2B5EF4-FFF2-40B4-BE49-F238E27FC236}">
                  <a16:creationId xmlns:a16="http://schemas.microsoft.com/office/drawing/2014/main" id="{6296A1DE-C5DF-40CC-8201-20A7423A95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6296A1DE-C5DF-40CC-8201-20A7423A95A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186574" cy="4335032"/>
                    </a:xfrm>
                    <a:prstGeom prst="rect">
                      <a:avLst/>
                    </a:prstGeom>
                  </pic:spPr>
                </pic:pic>
              </a:graphicData>
            </a:graphic>
          </wp:inline>
        </w:drawing>
      </w:r>
    </w:p>
    <w:p w14:paraId="666A7B79" w14:textId="77777777" w:rsidR="008C5EBB" w:rsidRPr="00904002" w:rsidRDefault="008C5EBB" w:rsidP="008C5EBB">
      <w:pPr>
        <w:pStyle w:val="a8"/>
        <w:spacing w:before="0" w:beforeAutospacing="0" w:after="0" w:afterAutospacing="0" w:line="276" w:lineRule="auto"/>
        <w:ind w:firstLine="390"/>
        <w:jc w:val="center"/>
        <w:textAlignment w:val="baseline"/>
        <w:rPr>
          <w:b/>
          <w:sz w:val="22"/>
        </w:rPr>
      </w:pPr>
      <w:r w:rsidRPr="00D67EB2">
        <w:rPr>
          <w:b/>
          <w:noProof/>
          <w:sz w:val="22"/>
        </w:rPr>
        <w:drawing>
          <wp:inline distT="0" distB="0" distL="0" distR="0" wp14:anchorId="43DAA060" wp14:editId="35474E54">
            <wp:extent cx="2514388" cy="2729225"/>
            <wp:effectExtent l="0" t="0" r="635" b="0"/>
            <wp:docPr id="2" name="图片 3">
              <a:extLst xmlns:a="http://schemas.openxmlformats.org/drawingml/2006/main">
                <a:ext uri="{FF2B5EF4-FFF2-40B4-BE49-F238E27FC236}">
                  <a16:creationId xmlns:a16="http://schemas.microsoft.com/office/drawing/2014/main" id="{DA4BE2F9-C3DD-43F2-8B98-66328B7C1E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DA4BE2F9-C3DD-43F2-8B98-66328B7C1E81}"/>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523898" cy="2739547"/>
                    </a:xfrm>
                    <a:prstGeom prst="rect">
                      <a:avLst/>
                    </a:prstGeom>
                  </pic:spPr>
                </pic:pic>
              </a:graphicData>
            </a:graphic>
          </wp:inline>
        </w:drawing>
      </w:r>
    </w:p>
    <w:p w14:paraId="63AE3928" w14:textId="44449BBE" w:rsidR="00C77AA2" w:rsidRPr="00C77AA2" w:rsidRDefault="00C77AA2" w:rsidP="008C5EBB">
      <w:pPr>
        <w:spacing w:line="360" w:lineRule="auto"/>
        <w:rPr>
          <w:b/>
          <w:bCs/>
        </w:rPr>
      </w:pPr>
    </w:p>
    <w:sectPr w:rsidR="00C77AA2" w:rsidRPr="00C77AA2">
      <w:headerReference w:type="default" r:id="rId11"/>
      <w:footerReference w:type="default" r:id="rId12"/>
      <w:pgSz w:w="11906" w:h="16838"/>
      <w:pgMar w:top="1440" w:right="1466"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566D6" w14:textId="77777777" w:rsidR="00AF1FC1" w:rsidRDefault="00AF1FC1">
      <w:r>
        <w:separator/>
      </w:r>
    </w:p>
  </w:endnote>
  <w:endnote w:type="continuationSeparator" w:id="0">
    <w:p w14:paraId="71E5079A" w14:textId="77777777" w:rsidR="00AF1FC1" w:rsidRDefault="00AF1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F76" w14:textId="77777777" w:rsidR="00F84E2F" w:rsidRDefault="007765AF">
    <w:pPr>
      <w:pStyle w:val="a6"/>
      <w:jc w:val="center"/>
    </w:pPr>
    <w:r>
      <w:fldChar w:fldCharType="begin"/>
    </w:r>
    <w:r>
      <w:instrText xml:space="preserve"> PAGE   \* MERGEFORMAT </w:instrText>
    </w:r>
    <w:r>
      <w:fldChar w:fldCharType="separate"/>
    </w:r>
    <w:r w:rsidR="002F569C" w:rsidRPr="002F569C">
      <w:rPr>
        <w:noProof/>
        <w:lang w:val="zh-CN"/>
      </w:rPr>
      <w:t>1</w:t>
    </w:r>
    <w:r>
      <w:rPr>
        <w:noProof/>
        <w:lang w:val="zh-CN"/>
      </w:rPr>
      <w:fldChar w:fldCharType="end"/>
    </w:r>
  </w:p>
  <w:p w14:paraId="6A8B0305" w14:textId="77777777" w:rsidR="00F84E2F" w:rsidRDefault="00F84E2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D4055" w14:textId="77777777" w:rsidR="00AF1FC1" w:rsidRDefault="00AF1FC1">
      <w:r>
        <w:separator/>
      </w:r>
    </w:p>
  </w:footnote>
  <w:footnote w:type="continuationSeparator" w:id="0">
    <w:p w14:paraId="15E8BF24" w14:textId="77777777" w:rsidR="00AF1FC1" w:rsidRDefault="00AF1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09B3" w14:textId="75AEE6F9" w:rsidR="00E1474A" w:rsidRDefault="00386C89">
    <w:pPr>
      <w:pStyle w:val="a3"/>
      <w:rPr>
        <w:rFonts w:hint="default"/>
      </w:rPr>
    </w:pPr>
    <w:r>
      <w:rPr>
        <w:noProof/>
      </w:rPr>
      <w:drawing>
        <wp:inline distT="0" distB="0" distL="0" distR="0" wp14:anchorId="51DFD8AB" wp14:editId="1387EC6B">
          <wp:extent cx="1182370" cy="815273"/>
          <wp:effectExtent l="0" t="0" r="0" b="4445"/>
          <wp:docPr id="7" name="图片 6" descr="清华经管INSEAD组合原色">
            <a:extLst xmlns:a="http://schemas.openxmlformats.org/drawingml/2006/main">
              <a:ext uri="{FF2B5EF4-FFF2-40B4-BE49-F238E27FC236}">
                <a16:creationId xmlns:a16="http://schemas.microsoft.com/office/drawing/2014/main" id="{E884F494-E802-4E29-A66A-450DD6C789E5}"/>
              </a:ext>
            </a:extLst>
          </wp:docPr>
          <wp:cNvGraphicFramePr/>
          <a:graphic xmlns:a="http://schemas.openxmlformats.org/drawingml/2006/main">
            <a:graphicData uri="http://schemas.openxmlformats.org/drawingml/2006/picture">
              <pic:pic xmlns:pic="http://schemas.openxmlformats.org/drawingml/2006/picture">
                <pic:nvPicPr>
                  <pic:cNvPr id="7" name="图片 6" descr="清华经管INSEAD组合原色">
                    <a:extLst>
                      <a:ext uri="{FF2B5EF4-FFF2-40B4-BE49-F238E27FC236}">
                        <a16:creationId xmlns:a16="http://schemas.microsoft.com/office/drawing/2014/main" id="{E884F494-E802-4E29-A66A-450DD6C789E5}"/>
                      </a:ext>
                    </a:extLst>
                  </pic:cNvPr>
                  <pic:cNvPicPr/>
                </pic:nvPicPr>
                <pic:blipFill rotWithShape="1">
                  <a:blip r:embed="rId1" cstate="print">
                    <a:extLst>
                      <a:ext uri="{28A0092B-C50C-407E-A947-70E740481C1C}">
                        <a14:useLocalDpi xmlns:a14="http://schemas.microsoft.com/office/drawing/2010/main" val="0"/>
                      </a:ext>
                    </a:extLst>
                  </a:blip>
                  <a:srcRect l="-11475" t="-10013" b="-1481"/>
                  <a:stretch/>
                </pic:blipFill>
                <pic:spPr bwMode="auto">
                  <a:xfrm>
                    <a:off x="0" y="0"/>
                    <a:ext cx="1182370" cy="81527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36C2E"/>
    <w:multiLevelType w:val="hybridMultilevel"/>
    <w:tmpl w:val="D300603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F7C483B"/>
    <w:multiLevelType w:val="hybridMultilevel"/>
    <w:tmpl w:val="F48A01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D3BA8"/>
    <w:multiLevelType w:val="hybridMultilevel"/>
    <w:tmpl w:val="2098DA0C"/>
    <w:lvl w:ilvl="0" w:tplc="A4C47692">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112D2420"/>
    <w:multiLevelType w:val="hybridMultilevel"/>
    <w:tmpl w:val="0B68E076"/>
    <w:lvl w:ilvl="0" w:tplc="E4204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50943"/>
    <w:multiLevelType w:val="hybridMultilevel"/>
    <w:tmpl w:val="EC6EF5D4"/>
    <w:lvl w:ilvl="0" w:tplc="45100A14">
      <w:start w:val="1"/>
      <w:numFmt w:val="lowerLetter"/>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9F44EF"/>
    <w:multiLevelType w:val="hybridMultilevel"/>
    <w:tmpl w:val="1494C3EC"/>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C94129B"/>
    <w:multiLevelType w:val="hybridMultilevel"/>
    <w:tmpl w:val="8E2CC938"/>
    <w:lvl w:ilvl="0" w:tplc="F92487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A2C22AC"/>
    <w:multiLevelType w:val="hybridMultilevel"/>
    <w:tmpl w:val="D1E0F8E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EDA1D17"/>
    <w:multiLevelType w:val="hybridMultilevel"/>
    <w:tmpl w:val="5FFE1160"/>
    <w:lvl w:ilvl="0" w:tplc="45100A14">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30DA495E"/>
    <w:multiLevelType w:val="hybridMultilevel"/>
    <w:tmpl w:val="0A92CAB2"/>
    <w:lvl w:ilvl="0" w:tplc="AE7A0E6E">
      <w:start w:val="1"/>
      <w:numFmt w:val="decimal"/>
      <w:lvlText w:val="%1."/>
      <w:lvlJc w:val="left"/>
      <w:pPr>
        <w:ind w:left="360" w:hanging="360"/>
      </w:pPr>
      <w:rPr>
        <w:rFonts w:ascii="Times New Roman" w:eastAsia="宋体" w:hAnsi="Times New Roman" w:cs="Times New Roman"/>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16351D9"/>
    <w:multiLevelType w:val="hybridMultilevel"/>
    <w:tmpl w:val="85825046"/>
    <w:lvl w:ilvl="0" w:tplc="23C46FD4">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15:restartNumberingAfterBreak="0">
    <w:nsid w:val="337837C1"/>
    <w:multiLevelType w:val="hybridMultilevel"/>
    <w:tmpl w:val="1B9688A2"/>
    <w:lvl w:ilvl="0" w:tplc="546C3FEC">
      <w:start w:val="1"/>
      <w:numFmt w:val="decimal"/>
      <w:lvlText w:val="%1."/>
      <w:lvlJc w:val="left"/>
      <w:pPr>
        <w:ind w:left="1080" w:hanging="360"/>
      </w:pPr>
      <w:rPr>
        <w:rFonts w:hint="default"/>
        <w:b w:val="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15:restartNumberingAfterBreak="0">
    <w:nsid w:val="3A3117EE"/>
    <w:multiLevelType w:val="hybridMultilevel"/>
    <w:tmpl w:val="EB301CFC"/>
    <w:lvl w:ilvl="0" w:tplc="45100A14">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416F10B9"/>
    <w:multiLevelType w:val="hybridMultilevel"/>
    <w:tmpl w:val="F48A010C"/>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7B10489"/>
    <w:multiLevelType w:val="hybridMultilevel"/>
    <w:tmpl w:val="6ECE32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7BC419D"/>
    <w:multiLevelType w:val="hybridMultilevel"/>
    <w:tmpl w:val="BA06E8B2"/>
    <w:lvl w:ilvl="0" w:tplc="02142898">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C813727"/>
    <w:multiLevelType w:val="hybridMultilevel"/>
    <w:tmpl w:val="3C5AD80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CB91D0C"/>
    <w:multiLevelType w:val="hybridMultilevel"/>
    <w:tmpl w:val="0C28DD64"/>
    <w:lvl w:ilvl="0" w:tplc="FF04DC42">
      <w:start w:val="1"/>
      <w:numFmt w:val="lowerLetter"/>
      <w:lvlText w:val="%1."/>
      <w:lvlJc w:val="left"/>
      <w:pPr>
        <w:ind w:left="16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6536A00"/>
    <w:multiLevelType w:val="hybridMultilevel"/>
    <w:tmpl w:val="30A44CB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569F531C"/>
    <w:multiLevelType w:val="hybridMultilevel"/>
    <w:tmpl w:val="4580C7D6"/>
    <w:lvl w:ilvl="0" w:tplc="59488F34">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0" w15:restartNumberingAfterBreak="0">
    <w:nsid w:val="59816AF6"/>
    <w:multiLevelType w:val="hybridMultilevel"/>
    <w:tmpl w:val="CF687BF4"/>
    <w:lvl w:ilvl="0" w:tplc="67D49E78">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1" w15:restartNumberingAfterBreak="0">
    <w:nsid w:val="5AE4193A"/>
    <w:multiLevelType w:val="hybridMultilevel"/>
    <w:tmpl w:val="643A691C"/>
    <w:lvl w:ilvl="0" w:tplc="DB060C0C">
      <w:start w:val="1"/>
      <w:numFmt w:val="lowerLetter"/>
      <w:lvlText w:val="%1."/>
      <w:lvlJc w:val="left"/>
      <w:pPr>
        <w:ind w:left="720" w:hanging="360"/>
      </w:pPr>
      <w:rPr>
        <w:rFonts w:hint="default"/>
        <w:i w:val="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2" w15:restartNumberingAfterBreak="0">
    <w:nsid w:val="61BD6171"/>
    <w:multiLevelType w:val="hybridMultilevel"/>
    <w:tmpl w:val="D180AFCA"/>
    <w:lvl w:ilvl="0" w:tplc="45100A14">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3" w15:restartNumberingAfterBreak="0">
    <w:nsid w:val="64001EB7"/>
    <w:multiLevelType w:val="hybridMultilevel"/>
    <w:tmpl w:val="3BA6A236"/>
    <w:lvl w:ilvl="0" w:tplc="12C4418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59B36A8"/>
    <w:multiLevelType w:val="hybridMultilevel"/>
    <w:tmpl w:val="11FC3024"/>
    <w:lvl w:ilvl="0" w:tplc="0409000B">
      <w:start w:val="1"/>
      <w:numFmt w:val="bullet"/>
      <w:lvlText w:val=""/>
      <w:lvlJc w:val="left"/>
      <w:pPr>
        <w:ind w:left="420" w:hanging="420"/>
      </w:pPr>
      <w:rPr>
        <w:rFonts w:ascii="Wingdings" w:hAnsi="Wingdings" w:hint="default"/>
      </w:rPr>
    </w:lvl>
    <w:lvl w:ilvl="1" w:tplc="0409000D">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65A52C42"/>
    <w:multiLevelType w:val="hybridMultilevel"/>
    <w:tmpl w:val="B400096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7240AE6"/>
    <w:multiLevelType w:val="hybridMultilevel"/>
    <w:tmpl w:val="5FFE1160"/>
    <w:lvl w:ilvl="0" w:tplc="45100A14">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7" w15:restartNumberingAfterBreak="0">
    <w:nsid w:val="67515FE3"/>
    <w:multiLevelType w:val="hybridMultilevel"/>
    <w:tmpl w:val="4A261F6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15:restartNumberingAfterBreak="0">
    <w:nsid w:val="67C66615"/>
    <w:multiLevelType w:val="hybridMultilevel"/>
    <w:tmpl w:val="E6945B3A"/>
    <w:lvl w:ilvl="0" w:tplc="AF2CAE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AD6655F"/>
    <w:multiLevelType w:val="hybridMultilevel"/>
    <w:tmpl w:val="CF687BF4"/>
    <w:lvl w:ilvl="0" w:tplc="67D49E78">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6F9C75D8"/>
    <w:multiLevelType w:val="hybridMultilevel"/>
    <w:tmpl w:val="12EC6C72"/>
    <w:lvl w:ilvl="0" w:tplc="B900CDA8">
      <w:start w:val="1"/>
      <w:numFmt w:val="lowerLetter"/>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1" w15:restartNumberingAfterBreak="0">
    <w:nsid w:val="71AC248F"/>
    <w:multiLevelType w:val="hybridMultilevel"/>
    <w:tmpl w:val="E110C7C0"/>
    <w:lvl w:ilvl="0" w:tplc="08A4FECE">
      <w:start w:val="1"/>
      <w:numFmt w:val="lowerLetter"/>
      <w:lvlText w:val="%1."/>
      <w:lvlJc w:val="left"/>
      <w:pPr>
        <w:ind w:left="942" w:hanging="360"/>
      </w:pPr>
      <w:rPr>
        <w:rFonts w:hint="default"/>
      </w:rPr>
    </w:lvl>
    <w:lvl w:ilvl="1" w:tplc="04090019" w:tentative="1">
      <w:start w:val="1"/>
      <w:numFmt w:val="lowerLetter"/>
      <w:lvlText w:val="%2)"/>
      <w:lvlJc w:val="left"/>
      <w:pPr>
        <w:ind w:left="1422" w:hanging="420"/>
      </w:pPr>
    </w:lvl>
    <w:lvl w:ilvl="2" w:tplc="0409001B" w:tentative="1">
      <w:start w:val="1"/>
      <w:numFmt w:val="lowerRoman"/>
      <w:lvlText w:val="%3."/>
      <w:lvlJc w:val="right"/>
      <w:pPr>
        <w:ind w:left="1842" w:hanging="420"/>
      </w:pPr>
    </w:lvl>
    <w:lvl w:ilvl="3" w:tplc="0409000F" w:tentative="1">
      <w:start w:val="1"/>
      <w:numFmt w:val="decimal"/>
      <w:lvlText w:val="%4."/>
      <w:lvlJc w:val="left"/>
      <w:pPr>
        <w:ind w:left="2262" w:hanging="420"/>
      </w:pPr>
    </w:lvl>
    <w:lvl w:ilvl="4" w:tplc="04090019" w:tentative="1">
      <w:start w:val="1"/>
      <w:numFmt w:val="lowerLetter"/>
      <w:lvlText w:val="%5)"/>
      <w:lvlJc w:val="left"/>
      <w:pPr>
        <w:ind w:left="2682" w:hanging="420"/>
      </w:pPr>
    </w:lvl>
    <w:lvl w:ilvl="5" w:tplc="0409001B" w:tentative="1">
      <w:start w:val="1"/>
      <w:numFmt w:val="lowerRoman"/>
      <w:lvlText w:val="%6."/>
      <w:lvlJc w:val="right"/>
      <w:pPr>
        <w:ind w:left="3102" w:hanging="420"/>
      </w:pPr>
    </w:lvl>
    <w:lvl w:ilvl="6" w:tplc="0409000F" w:tentative="1">
      <w:start w:val="1"/>
      <w:numFmt w:val="decimal"/>
      <w:lvlText w:val="%7."/>
      <w:lvlJc w:val="left"/>
      <w:pPr>
        <w:ind w:left="3522" w:hanging="420"/>
      </w:pPr>
    </w:lvl>
    <w:lvl w:ilvl="7" w:tplc="04090019" w:tentative="1">
      <w:start w:val="1"/>
      <w:numFmt w:val="lowerLetter"/>
      <w:lvlText w:val="%8)"/>
      <w:lvlJc w:val="left"/>
      <w:pPr>
        <w:ind w:left="3942" w:hanging="420"/>
      </w:pPr>
    </w:lvl>
    <w:lvl w:ilvl="8" w:tplc="0409001B" w:tentative="1">
      <w:start w:val="1"/>
      <w:numFmt w:val="lowerRoman"/>
      <w:lvlText w:val="%9."/>
      <w:lvlJc w:val="right"/>
      <w:pPr>
        <w:ind w:left="4362" w:hanging="420"/>
      </w:pPr>
    </w:lvl>
  </w:abstractNum>
  <w:abstractNum w:abstractNumId="32" w15:restartNumberingAfterBreak="0">
    <w:nsid w:val="72CC5764"/>
    <w:multiLevelType w:val="hybridMultilevel"/>
    <w:tmpl w:val="BBA4FB58"/>
    <w:lvl w:ilvl="0" w:tplc="7DC68490">
      <w:start w:val="1"/>
      <w:numFmt w:val="lowerLetter"/>
      <w:lvlText w:val="%1."/>
      <w:lvlJc w:val="left"/>
      <w:pPr>
        <w:ind w:left="0" w:hanging="360"/>
      </w:pPr>
      <w:rPr>
        <w:rFonts w:hint="default"/>
      </w:rPr>
    </w:lvl>
    <w:lvl w:ilvl="1" w:tplc="0409000D">
      <w:start w:val="1"/>
      <w:numFmt w:val="bullet"/>
      <w:lvlText w:val=""/>
      <w:lvlJc w:val="left"/>
      <w:pPr>
        <w:ind w:left="480" w:hanging="420"/>
      </w:pPr>
      <w:rPr>
        <w:rFonts w:ascii="Wingdings" w:hAnsi="Wingdings" w:hint="default"/>
      </w:rPr>
    </w:lvl>
    <w:lvl w:ilvl="2" w:tplc="0409000D">
      <w:start w:val="1"/>
      <w:numFmt w:val="bullet"/>
      <w:lvlText w:val=""/>
      <w:lvlJc w:val="left"/>
      <w:pPr>
        <w:ind w:left="846" w:hanging="420"/>
      </w:pPr>
      <w:rPr>
        <w:rFonts w:ascii="Wingdings" w:hAnsi="Wingdings" w:hint="default"/>
      </w:rPr>
    </w:lvl>
    <w:lvl w:ilvl="3" w:tplc="0409000F">
      <w:start w:val="1"/>
      <w:numFmt w:val="decimal"/>
      <w:lvlText w:val="%4."/>
      <w:lvlJc w:val="left"/>
      <w:pPr>
        <w:ind w:left="1320" w:hanging="420"/>
      </w:pPr>
    </w:lvl>
    <w:lvl w:ilvl="4" w:tplc="FF04DC42">
      <w:start w:val="1"/>
      <w:numFmt w:val="lowerLetter"/>
      <w:lvlText w:val="%5."/>
      <w:lvlJc w:val="left"/>
      <w:pPr>
        <w:ind w:left="1680" w:hanging="360"/>
      </w:pPr>
      <w:rPr>
        <w:rFonts w:hint="default"/>
      </w:rPr>
    </w:lvl>
    <w:lvl w:ilvl="5" w:tplc="0409001B" w:tentative="1">
      <w:start w:val="1"/>
      <w:numFmt w:val="lowerRoman"/>
      <w:lvlText w:val="%6."/>
      <w:lvlJc w:val="right"/>
      <w:pPr>
        <w:ind w:left="2160" w:hanging="420"/>
      </w:pPr>
    </w:lvl>
    <w:lvl w:ilvl="6" w:tplc="0409000F" w:tentative="1">
      <w:start w:val="1"/>
      <w:numFmt w:val="decimal"/>
      <w:lvlText w:val="%7."/>
      <w:lvlJc w:val="left"/>
      <w:pPr>
        <w:ind w:left="2580" w:hanging="420"/>
      </w:pPr>
    </w:lvl>
    <w:lvl w:ilvl="7" w:tplc="04090019" w:tentative="1">
      <w:start w:val="1"/>
      <w:numFmt w:val="lowerLetter"/>
      <w:lvlText w:val="%8)"/>
      <w:lvlJc w:val="left"/>
      <w:pPr>
        <w:ind w:left="3000" w:hanging="420"/>
      </w:pPr>
    </w:lvl>
    <w:lvl w:ilvl="8" w:tplc="0409001B" w:tentative="1">
      <w:start w:val="1"/>
      <w:numFmt w:val="lowerRoman"/>
      <w:lvlText w:val="%9."/>
      <w:lvlJc w:val="right"/>
      <w:pPr>
        <w:ind w:left="3420" w:hanging="420"/>
      </w:pPr>
    </w:lvl>
  </w:abstractNum>
  <w:abstractNum w:abstractNumId="33" w15:restartNumberingAfterBreak="0">
    <w:nsid w:val="740A7554"/>
    <w:multiLevelType w:val="hybridMultilevel"/>
    <w:tmpl w:val="9A007B52"/>
    <w:lvl w:ilvl="0" w:tplc="C2224C4E">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15:restartNumberingAfterBreak="0">
    <w:nsid w:val="78C908C7"/>
    <w:multiLevelType w:val="hybridMultilevel"/>
    <w:tmpl w:val="DF542014"/>
    <w:lvl w:ilvl="0" w:tplc="21FAEC32">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7"/>
  </w:num>
  <w:num w:numId="4">
    <w:abstractNumId w:val="24"/>
  </w:num>
  <w:num w:numId="5">
    <w:abstractNumId w:val="1"/>
  </w:num>
  <w:num w:numId="6">
    <w:abstractNumId w:val="19"/>
  </w:num>
  <w:num w:numId="7">
    <w:abstractNumId w:val="13"/>
  </w:num>
  <w:num w:numId="8">
    <w:abstractNumId w:val="32"/>
  </w:num>
  <w:num w:numId="9">
    <w:abstractNumId w:val="2"/>
  </w:num>
  <w:num w:numId="10">
    <w:abstractNumId w:val="21"/>
  </w:num>
  <w:num w:numId="11">
    <w:abstractNumId w:val="4"/>
  </w:num>
  <w:num w:numId="12">
    <w:abstractNumId w:val="33"/>
  </w:num>
  <w:num w:numId="13">
    <w:abstractNumId w:val="9"/>
  </w:num>
  <w:num w:numId="14">
    <w:abstractNumId w:val="10"/>
  </w:num>
  <w:num w:numId="15">
    <w:abstractNumId w:val="22"/>
  </w:num>
  <w:num w:numId="16">
    <w:abstractNumId w:val="8"/>
  </w:num>
  <w:num w:numId="17">
    <w:abstractNumId w:val="26"/>
  </w:num>
  <w:num w:numId="18">
    <w:abstractNumId w:val="15"/>
  </w:num>
  <w:num w:numId="19">
    <w:abstractNumId w:val="11"/>
  </w:num>
  <w:num w:numId="20">
    <w:abstractNumId w:val="12"/>
  </w:num>
  <w:num w:numId="21">
    <w:abstractNumId w:val="29"/>
  </w:num>
  <w:num w:numId="22">
    <w:abstractNumId w:val="20"/>
  </w:num>
  <w:num w:numId="23">
    <w:abstractNumId w:val="16"/>
  </w:num>
  <w:num w:numId="24">
    <w:abstractNumId w:val="14"/>
  </w:num>
  <w:num w:numId="25">
    <w:abstractNumId w:val="6"/>
  </w:num>
  <w:num w:numId="26">
    <w:abstractNumId w:val="28"/>
  </w:num>
  <w:num w:numId="27">
    <w:abstractNumId w:val="17"/>
  </w:num>
  <w:num w:numId="28">
    <w:abstractNumId w:val="34"/>
  </w:num>
  <w:num w:numId="29">
    <w:abstractNumId w:val="31"/>
  </w:num>
  <w:num w:numId="30">
    <w:abstractNumId w:val="30"/>
  </w:num>
  <w:num w:numId="31">
    <w:abstractNumId w:val="23"/>
  </w:num>
  <w:num w:numId="32">
    <w:abstractNumId w:val="18"/>
  </w:num>
  <w:num w:numId="33">
    <w:abstractNumId w:val="5"/>
  </w:num>
  <w:num w:numId="34">
    <w:abstractNumId w:val="7"/>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3MzAzsTQ2NzcwMLZQ0lEKTi0uzszPAykwrAUA9Nq3ziwAAAA="/>
  </w:docVars>
  <w:rsids>
    <w:rsidRoot w:val="00F25B85"/>
    <w:rsid w:val="0000217B"/>
    <w:rsid w:val="0000420E"/>
    <w:rsid w:val="00005991"/>
    <w:rsid w:val="00006834"/>
    <w:rsid w:val="0001055B"/>
    <w:rsid w:val="000259AC"/>
    <w:rsid w:val="00031BE6"/>
    <w:rsid w:val="00042808"/>
    <w:rsid w:val="000473A7"/>
    <w:rsid w:val="00051F05"/>
    <w:rsid w:val="00073565"/>
    <w:rsid w:val="00073D24"/>
    <w:rsid w:val="000770E6"/>
    <w:rsid w:val="00082828"/>
    <w:rsid w:val="00084501"/>
    <w:rsid w:val="000868ED"/>
    <w:rsid w:val="0009599A"/>
    <w:rsid w:val="000963BF"/>
    <w:rsid w:val="000A5541"/>
    <w:rsid w:val="000B05FA"/>
    <w:rsid w:val="000C0477"/>
    <w:rsid w:val="000C29A2"/>
    <w:rsid w:val="000C4E49"/>
    <w:rsid w:val="000C5CDB"/>
    <w:rsid w:val="000C7E2D"/>
    <w:rsid w:val="000E30B2"/>
    <w:rsid w:val="000F425B"/>
    <w:rsid w:val="000F64C8"/>
    <w:rsid w:val="000F7F3C"/>
    <w:rsid w:val="001017AD"/>
    <w:rsid w:val="001027C9"/>
    <w:rsid w:val="001030B0"/>
    <w:rsid w:val="00106FE7"/>
    <w:rsid w:val="00107420"/>
    <w:rsid w:val="0011117B"/>
    <w:rsid w:val="001111CB"/>
    <w:rsid w:val="00132E6A"/>
    <w:rsid w:val="00133B82"/>
    <w:rsid w:val="001377EF"/>
    <w:rsid w:val="0014656A"/>
    <w:rsid w:val="00151695"/>
    <w:rsid w:val="0015559A"/>
    <w:rsid w:val="00155EDD"/>
    <w:rsid w:val="00155FAC"/>
    <w:rsid w:val="00157663"/>
    <w:rsid w:val="00157D41"/>
    <w:rsid w:val="00167AF8"/>
    <w:rsid w:val="00177F38"/>
    <w:rsid w:val="00181845"/>
    <w:rsid w:val="0019476B"/>
    <w:rsid w:val="001A3A32"/>
    <w:rsid w:val="001A479D"/>
    <w:rsid w:val="001B121E"/>
    <w:rsid w:val="001B2E2D"/>
    <w:rsid w:val="001B34A2"/>
    <w:rsid w:val="001D30E8"/>
    <w:rsid w:val="001D34C8"/>
    <w:rsid w:val="001D72DE"/>
    <w:rsid w:val="001E29D9"/>
    <w:rsid w:val="001F7C79"/>
    <w:rsid w:val="002004EE"/>
    <w:rsid w:val="00201BE9"/>
    <w:rsid w:val="002107B2"/>
    <w:rsid w:val="00210E10"/>
    <w:rsid w:val="00211C55"/>
    <w:rsid w:val="00216F2D"/>
    <w:rsid w:val="00223B0E"/>
    <w:rsid w:val="00224376"/>
    <w:rsid w:val="0025141F"/>
    <w:rsid w:val="00255B3F"/>
    <w:rsid w:val="00265977"/>
    <w:rsid w:val="002D3C9C"/>
    <w:rsid w:val="002E08AB"/>
    <w:rsid w:val="002F2DF8"/>
    <w:rsid w:val="002F569C"/>
    <w:rsid w:val="00310578"/>
    <w:rsid w:val="003105FF"/>
    <w:rsid w:val="00320A6D"/>
    <w:rsid w:val="0032690C"/>
    <w:rsid w:val="00326FFF"/>
    <w:rsid w:val="00327480"/>
    <w:rsid w:val="00330968"/>
    <w:rsid w:val="0033384D"/>
    <w:rsid w:val="003417D9"/>
    <w:rsid w:val="00342B0D"/>
    <w:rsid w:val="00343EAD"/>
    <w:rsid w:val="0035343B"/>
    <w:rsid w:val="00354855"/>
    <w:rsid w:val="00355610"/>
    <w:rsid w:val="0036106D"/>
    <w:rsid w:val="00375340"/>
    <w:rsid w:val="00386C89"/>
    <w:rsid w:val="00392164"/>
    <w:rsid w:val="003945AD"/>
    <w:rsid w:val="003A26E6"/>
    <w:rsid w:val="003B24AC"/>
    <w:rsid w:val="003B2C2C"/>
    <w:rsid w:val="003B51AC"/>
    <w:rsid w:val="003B6C30"/>
    <w:rsid w:val="003D62AE"/>
    <w:rsid w:val="003E10AD"/>
    <w:rsid w:val="003E46D4"/>
    <w:rsid w:val="003E70F5"/>
    <w:rsid w:val="003F1B6A"/>
    <w:rsid w:val="003F46F4"/>
    <w:rsid w:val="003F77B9"/>
    <w:rsid w:val="0040628E"/>
    <w:rsid w:val="00430E72"/>
    <w:rsid w:val="00443CB4"/>
    <w:rsid w:val="00452DC1"/>
    <w:rsid w:val="00455CA4"/>
    <w:rsid w:val="00455DC0"/>
    <w:rsid w:val="00460BDD"/>
    <w:rsid w:val="00471B83"/>
    <w:rsid w:val="00474DE6"/>
    <w:rsid w:val="00480DB5"/>
    <w:rsid w:val="00491B37"/>
    <w:rsid w:val="004C3EC3"/>
    <w:rsid w:val="004C52DD"/>
    <w:rsid w:val="004C5B6F"/>
    <w:rsid w:val="004D13A6"/>
    <w:rsid w:val="004E5DD6"/>
    <w:rsid w:val="004F1377"/>
    <w:rsid w:val="0050557E"/>
    <w:rsid w:val="00513897"/>
    <w:rsid w:val="005172F1"/>
    <w:rsid w:val="0053446C"/>
    <w:rsid w:val="0053692A"/>
    <w:rsid w:val="0055103F"/>
    <w:rsid w:val="00552ADB"/>
    <w:rsid w:val="00553222"/>
    <w:rsid w:val="00555A6C"/>
    <w:rsid w:val="00556143"/>
    <w:rsid w:val="005574D8"/>
    <w:rsid w:val="005639BF"/>
    <w:rsid w:val="0057333F"/>
    <w:rsid w:val="00576873"/>
    <w:rsid w:val="0058698B"/>
    <w:rsid w:val="0058715B"/>
    <w:rsid w:val="00587490"/>
    <w:rsid w:val="00592D3B"/>
    <w:rsid w:val="00593EC8"/>
    <w:rsid w:val="005A77EA"/>
    <w:rsid w:val="005B751C"/>
    <w:rsid w:val="005C641E"/>
    <w:rsid w:val="005D77DE"/>
    <w:rsid w:val="005E2777"/>
    <w:rsid w:val="005E6725"/>
    <w:rsid w:val="005F1E62"/>
    <w:rsid w:val="00601543"/>
    <w:rsid w:val="006025FA"/>
    <w:rsid w:val="00603F05"/>
    <w:rsid w:val="00613D02"/>
    <w:rsid w:val="0063231B"/>
    <w:rsid w:val="0063372A"/>
    <w:rsid w:val="00647668"/>
    <w:rsid w:val="00650B8F"/>
    <w:rsid w:val="00656226"/>
    <w:rsid w:val="00656B9A"/>
    <w:rsid w:val="00663535"/>
    <w:rsid w:val="00663DEE"/>
    <w:rsid w:val="00690823"/>
    <w:rsid w:val="006A1927"/>
    <w:rsid w:val="006A2B27"/>
    <w:rsid w:val="006B2C46"/>
    <w:rsid w:val="006C7A67"/>
    <w:rsid w:val="006E00F8"/>
    <w:rsid w:val="006E0575"/>
    <w:rsid w:val="006E5FE6"/>
    <w:rsid w:val="006E7511"/>
    <w:rsid w:val="006F3C77"/>
    <w:rsid w:val="00707319"/>
    <w:rsid w:val="0070742F"/>
    <w:rsid w:val="007113EC"/>
    <w:rsid w:val="00713E4E"/>
    <w:rsid w:val="00715A27"/>
    <w:rsid w:val="007220D7"/>
    <w:rsid w:val="00740E57"/>
    <w:rsid w:val="0074293E"/>
    <w:rsid w:val="00743516"/>
    <w:rsid w:val="00755D61"/>
    <w:rsid w:val="00757A51"/>
    <w:rsid w:val="00763F2A"/>
    <w:rsid w:val="00766454"/>
    <w:rsid w:val="007765AF"/>
    <w:rsid w:val="00785077"/>
    <w:rsid w:val="00785C71"/>
    <w:rsid w:val="007976F3"/>
    <w:rsid w:val="007A07B2"/>
    <w:rsid w:val="007B722A"/>
    <w:rsid w:val="007C04E0"/>
    <w:rsid w:val="007C0938"/>
    <w:rsid w:val="007D7D67"/>
    <w:rsid w:val="007E21C9"/>
    <w:rsid w:val="007F077C"/>
    <w:rsid w:val="007F5FBB"/>
    <w:rsid w:val="007F605D"/>
    <w:rsid w:val="00814B69"/>
    <w:rsid w:val="008160AE"/>
    <w:rsid w:val="0081715F"/>
    <w:rsid w:val="0084557D"/>
    <w:rsid w:val="008628EB"/>
    <w:rsid w:val="00866986"/>
    <w:rsid w:val="00894AB2"/>
    <w:rsid w:val="008A6D58"/>
    <w:rsid w:val="008C12F1"/>
    <w:rsid w:val="008C50A7"/>
    <w:rsid w:val="008C5EBB"/>
    <w:rsid w:val="008D13F3"/>
    <w:rsid w:val="008D1C77"/>
    <w:rsid w:val="008F068F"/>
    <w:rsid w:val="008F1F92"/>
    <w:rsid w:val="008F536E"/>
    <w:rsid w:val="008F7289"/>
    <w:rsid w:val="00907A64"/>
    <w:rsid w:val="00911858"/>
    <w:rsid w:val="00911A05"/>
    <w:rsid w:val="009122C2"/>
    <w:rsid w:val="00913472"/>
    <w:rsid w:val="00914ED2"/>
    <w:rsid w:val="00920F36"/>
    <w:rsid w:val="009253E7"/>
    <w:rsid w:val="00931378"/>
    <w:rsid w:val="00954655"/>
    <w:rsid w:val="00955078"/>
    <w:rsid w:val="00955EEE"/>
    <w:rsid w:val="00961698"/>
    <w:rsid w:val="009661A6"/>
    <w:rsid w:val="0097005D"/>
    <w:rsid w:val="00975888"/>
    <w:rsid w:val="00980184"/>
    <w:rsid w:val="00980E59"/>
    <w:rsid w:val="009835AF"/>
    <w:rsid w:val="00993C72"/>
    <w:rsid w:val="00995C83"/>
    <w:rsid w:val="009A232C"/>
    <w:rsid w:val="009B1878"/>
    <w:rsid w:val="009C100A"/>
    <w:rsid w:val="009E0D2B"/>
    <w:rsid w:val="009F2771"/>
    <w:rsid w:val="00A32AEE"/>
    <w:rsid w:val="00A46366"/>
    <w:rsid w:val="00A82C55"/>
    <w:rsid w:val="00A9303A"/>
    <w:rsid w:val="00A96996"/>
    <w:rsid w:val="00AA33CD"/>
    <w:rsid w:val="00AB19F5"/>
    <w:rsid w:val="00AB344C"/>
    <w:rsid w:val="00AB5700"/>
    <w:rsid w:val="00AC33F6"/>
    <w:rsid w:val="00AC3805"/>
    <w:rsid w:val="00AC468E"/>
    <w:rsid w:val="00AD0948"/>
    <w:rsid w:val="00AD1B86"/>
    <w:rsid w:val="00AD7B68"/>
    <w:rsid w:val="00AE258F"/>
    <w:rsid w:val="00AE3E72"/>
    <w:rsid w:val="00AE4EBC"/>
    <w:rsid w:val="00AE51EE"/>
    <w:rsid w:val="00AE5A36"/>
    <w:rsid w:val="00AF0A12"/>
    <w:rsid w:val="00AF0EF2"/>
    <w:rsid w:val="00AF1FC1"/>
    <w:rsid w:val="00AF2F49"/>
    <w:rsid w:val="00B0068B"/>
    <w:rsid w:val="00B00CCB"/>
    <w:rsid w:val="00B15895"/>
    <w:rsid w:val="00B17A62"/>
    <w:rsid w:val="00B30B21"/>
    <w:rsid w:val="00B328D2"/>
    <w:rsid w:val="00B32BE9"/>
    <w:rsid w:val="00B50E06"/>
    <w:rsid w:val="00B61A39"/>
    <w:rsid w:val="00B61CAE"/>
    <w:rsid w:val="00B73F78"/>
    <w:rsid w:val="00B74C22"/>
    <w:rsid w:val="00B9035F"/>
    <w:rsid w:val="00B96488"/>
    <w:rsid w:val="00BA7532"/>
    <w:rsid w:val="00BB10B7"/>
    <w:rsid w:val="00BB2251"/>
    <w:rsid w:val="00BC3F2D"/>
    <w:rsid w:val="00BD26E2"/>
    <w:rsid w:val="00BD65C4"/>
    <w:rsid w:val="00BE0C4C"/>
    <w:rsid w:val="00C00E64"/>
    <w:rsid w:val="00C01CFE"/>
    <w:rsid w:val="00C047BA"/>
    <w:rsid w:val="00C14CA4"/>
    <w:rsid w:val="00C21FDD"/>
    <w:rsid w:val="00C3343A"/>
    <w:rsid w:val="00C505DC"/>
    <w:rsid w:val="00C566B4"/>
    <w:rsid w:val="00C61A00"/>
    <w:rsid w:val="00C622D3"/>
    <w:rsid w:val="00C77AA2"/>
    <w:rsid w:val="00C91CA2"/>
    <w:rsid w:val="00C92D0E"/>
    <w:rsid w:val="00C96482"/>
    <w:rsid w:val="00CA47BC"/>
    <w:rsid w:val="00CB0AF6"/>
    <w:rsid w:val="00CB20E2"/>
    <w:rsid w:val="00CD204F"/>
    <w:rsid w:val="00CD3603"/>
    <w:rsid w:val="00CE08AE"/>
    <w:rsid w:val="00CE76DE"/>
    <w:rsid w:val="00CF3751"/>
    <w:rsid w:val="00D044D0"/>
    <w:rsid w:val="00D0611C"/>
    <w:rsid w:val="00D12B95"/>
    <w:rsid w:val="00D15EF9"/>
    <w:rsid w:val="00D221AD"/>
    <w:rsid w:val="00D24E9F"/>
    <w:rsid w:val="00D433FA"/>
    <w:rsid w:val="00D45E5B"/>
    <w:rsid w:val="00D52EED"/>
    <w:rsid w:val="00D556CD"/>
    <w:rsid w:val="00D64E04"/>
    <w:rsid w:val="00D65C6F"/>
    <w:rsid w:val="00D71ED5"/>
    <w:rsid w:val="00D731BF"/>
    <w:rsid w:val="00D74AC6"/>
    <w:rsid w:val="00D82C0A"/>
    <w:rsid w:val="00D9024A"/>
    <w:rsid w:val="00D90828"/>
    <w:rsid w:val="00D916C9"/>
    <w:rsid w:val="00D9762D"/>
    <w:rsid w:val="00DB543D"/>
    <w:rsid w:val="00DB56AA"/>
    <w:rsid w:val="00DC5296"/>
    <w:rsid w:val="00DD4029"/>
    <w:rsid w:val="00DD4371"/>
    <w:rsid w:val="00DD4AF4"/>
    <w:rsid w:val="00DD6E7C"/>
    <w:rsid w:val="00DE057B"/>
    <w:rsid w:val="00DE6972"/>
    <w:rsid w:val="00DE6A3A"/>
    <w:rsid w:val="00E05007"/>
    <w:rsid w:val="00E101B8"/>
    <w:rsid w:val="00E1474A"/>
    <w:rsid w:val="00E1740E"/>
    <w:rsid w:val="00E21CA0"/>
    <w:rsid w:val="00E32C55"/>
    <w:rsid w:val="00E343E2"/>
    <w:rsid w:val="00E3597A"/>
    <w:rsid w:val="00E502E2"/>
    <w:rsid w:val="00E55C5D"/>
    <w:rsid w:val="00E669BA"/>
    <w:rsid w:val="00E7307F"/>
    <w:rsid w:val="00E73DB6"/>
    <w:rsid w:val="00E85E5E"/>
    <w:rsid w:val="00E90369"/>
    <w:rsid w:val="00E91B30"/>
    <w:rsid w:val="00E9433D"/>
    <w:rsid w:val="00E94CAB"/>
    <w:rsid w:val="00E96539"/>
    <w:rsid w:val="00EA3031"/>
    <w:rsid w:val="00EA764B"/>
    <w:rsid w:val="00EA7F7C"/>
    <w:rsid w:val="00EB00C9"/>
    <w:rsid w:val="00EC4288"/>
    <w:rsid w:val="00EC6F50"/>
    <w:rsid w:val="00EC7458"/>
    <w:rsid w:val="00EE2B80"/>
    <w:rsid w:val="00EE6405"/>
    <w:rsid w:val="00EF592D"/>
    <w:rsid w:val="00EF6B45"/>
    <w:rsid w:val="00F02854"/>
    <w:rsid w:val="00F03154"/>
    <w:rsid w:val="00F062C5"/>
    <w:rsid w:val="00F065DB"/>
    <w:rsid w:val="00F22827"/>
    <w:rsid w:val="00F23AE0"/>
    <w:rsid w:val="00F253F6"/>
    <w:rsid w:val="00F25B85"/>
    <w:rsid w:val="00F41A35"/>
    <w:rsid w:val="00F41FCF"/>
    <w:rsid w:val="00F47FBC"/>
    <w:rsid w:val="00F5262D"/>
    <w:rsid w:val="00F66220"/>
    <w:rsid w:val="00F7437E"/>
    <w:rsid w:val="00F84E2F"/>
    <w:rsid w:val="00FA054F"/>
    <w:rsid w:val="00FA3C06"/>
    <w:rsid w:val="00FB454F"/>
    <w:rsid w:val="00FB5F4C"/>
    <w:rsid w:val="00FC729F"/>
    <w:rsid w:val="00FD1D82"/>
    <w:rsid w:val="00FD7100"/>
    <w:rsid w:val="00FF6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A2107"/>
  <w15:docId w15:val="{78423B42-9031-4C82-8375-19D464F8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2">
    <w:name w:val="heading 2"/>
    <w:basedOn w:val="a"/>
    <w:next w:val="a"/>
    <w:link w:val="20"/>
    <w:unhideWhenUsed/>
    <w:qFormat/>
    <w:rsid w:val="002D3C9C"/>
    <w:pPr>
      <w:keepNext/>
      <w:keepLines/>
      <w:spacing w:before="260" w:after="260" w:line="416" w:lineRule="auto"/>
      <w:outlineLvl w:val="1"/>
    </w:pPr>
    <w:rPr>
      <w:rFonts w:ascii="Cambria" w:hAnsi="Cambria"/>
      <w:b/>
      <w:bCs/>
      <w:sz w:val="32"/>
      <w:szCs w:val="32"/>
    </w:rPr>
  </w:style>
  <w:style w:type="paragraph" w:styleId="3">
    <w:name w:val="heading 3"/>
    <w:basedOn w:val="a"/>
    <w:link w:val="30"/>
    <w:qFormat/>
    <w:rsid w:val="00CD204F"/>
    <w:pPr>
      <w:widowControl/>
      <w:spacing w:before="100" w:beforeAutospacing="1" w:after="100" w:afterAutospacing="1"/>
      <w:jc w:val="left"/>
      <w:outlineLvl w:val="2"/>
    </w:pPr>
    <w:rPr>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cs="Courier New" w:hint="eastAsia"/>
      <w:szCs w:val="21"/>
    </w:rPr>
  </w:style>
  <w:style w:type="paragraph" w:styleId="a4">
    <w:name w:val="header"/>
    <w:basedOn w:val="a"/>
    <w:link w:val="a5"/>
    <w:rsid w:val="00F5262D"/>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F5262D"/>
    <w:rPr>
      <w:kern w:val="2"/>
      <w:sz w:val="18"/>
      <w:szCs w:val="18"/>
    </w:rPr>
  </w:style>
  <w:style w:type="paragraph" w:styleId="a6">
    <w:name w:val="footer"/>
    <w:basedOn w:val="a"/>
    <w:link w:val="a7"/>
    <w:uiPriority w:val="99"/>
    <w:rsid w:val="00F5262D"/>
    <w:pPr>
      <w:tabs>
        <w:tab w:val="center" w:pos="4153"/>
        <w:tab w:val="right" w:pos="8306"/>
      </w:tabs>
      <w:snapToGrid w:val="0"/>
      <w:jc w:val="left"/>
    </w:pPr>
    <w:rPr>
      <w:sz w:val="18"/>
      <w:szCs w:val="18"/>
    </w:rPr>
  </w:style>
  <w:style w:type="character" w:customStyle="1" w:styleId="a7">
    <w:name w:val="页脚 字符"/>
    <w:link w:val="a6"/>
    <w:uiPriority w:val="99"/>
    <w:rsid w:val="00F5262D"/>
    <w:rPr>
      <w:kern w:val="2"/>
      <w:sz w:val="18"/>
      <w:szCs w:val="18"/>
    </w:rPr>
  </w:style>
  <w:style w:type="paragraph" w:styleId="a8">
    <w:name w:val="Normal (Web)"/>
    <w:basedOn w:val="a"/>
    <w:uiPriority w:val="99"/>
    <w:rsid w:val="001F7C79"/>
    <w:pPr>
      <w:widowControl/>
      <w:spacing w:before="100" w:beforeAutospacing="1" w:after="100" w:afterAutospacing="1"/>
      <w:jc w:val="left"/>
    </w:pPr>
    <w:rPr>
      <w:kern w:val="0"/>
      <w:sz w:val="24"/>
      <w:szCs w:val="24"/>
    </w:rPr>
  </w:style>
  <w:style w:type="character" w:customStyle="1" w:styleId="30">
    <w:name w:val="标题 3 字符"/>
    <w:link w:val="3"/>
    <w:rsid w:val="00CD204F"/>
    <w:rPr>
      <w:b/>
      <w:bCs/>
      <w:sz w:val="27"/>
      <w:szCs w:val="27"/>
    </w:rPr>
  </w:style>
  <w:style w:type="character" w:styleId="a9">
    <w:name w:val="Hyperlink"/>
    <w:rsid w:val="00CD204F"/>
    <w:rPr>
      <w:color w:val="0000FF"/>
      <w:u w:val="single"/>
    </w:rPr>
  </w:style>
  <w:style w:type="character" w:customStyle="1" w:styleId="20">
    <w:name w:val="标题 2 字符"/>
    <w:link w:val="2"/>
    <w:rsid w:val="002D3C9C"/>
    <w:rPr>
      <w:rFonts w:ascii="Cambria" w:eastAsia="宋体" w:hAnsi="Cambria" w:cs="Times New Roman"/>
      <w:b/>
      <w:bCs/>
      <w:kern w:val="2"/>
      <w:sz w:val="32"/>
      <w:szCs w:val="32"/>
    </w:rPr>
  </w:style>
  <w:style w:type="paragraph" w:styleId="aa">
    <w:name w:val="No Spacing"/>
    <w:uiPriority w:val="1"/>
    <w:qFormat/>
    <w:rsid w:val="00556143"/>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A721-E9BC-4E84-A80A-36882B00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890</Words>
  <Characters>5074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Course Syllabus</vt:lpstr>
    </vt:vector>
  </TitlesOfParts>
  <Company>semuser</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Syllabus</dc:title>
  <dc:creator>semuser</dc:creator>
  <cp:lastModifiedBy>陆瑶</cp:lastModifiedBy>
  <cp:revision>8</cp:revision>
  <cp:lastPrinted>2010-02-24T07:11:00Z</cp:lastPrinted>
  <dcterms:created xsi:type="dcterms:W3CDTF">2024-04-20T13:55:00Z</dcterms:created>
  <dcterms:modified xsi:type="dcterms:W3CDTF">2024-04-20T13:58:00Z</dcterms:modified>
</cp:coreProperties>
</file>